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AD6" w:rsidRDefault="000A4AD6"/>
    <w:tbl>
      <w:tblPr>
        <w:tblW w:w="11389" w:type="dxa"/>
        <w:tblInd w:w="-15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69"/>
        <w:gridCol w:w="567"/>
        <w:gridCol w:w="568"/>
        <w:gridCol w:w="567"/>
        <w:gridCol w:w="8"/>
        <w:gridCol w:w="560"/>
        <w:gridCol w:w="851"/>
        <w:gridCol w:w="69"/>
        <w:gridCol w:w="99"/>
        <w:gridCol w:w="56"/>
        <w:gridCol w:w="75"/>
        <w:gridCol w:w="268"/>
        <w:gridCol w:w="1442"/>
        <w:gridCol w:w="1656"/>
        <w:gridCol w:w="588"/>
        <w:gridCol w:w="779"/>
        <w:gridCol w:w="72"/>
        <w:gridCol w:w="442"/>
        <w:gridCol w:w="56"/>
        <w:gridCol w:w="515"/>
        <w:gridCol w:w="566"/>
        <w:gridCol w:w="568"/>
        <w:gridCol w:w="9"/>
        <w:gridCol w:w="290"/>
        <w:gridCol w:w="9"/>
      </w:tblGrid>
      <w:tr w:rsidR="000A4AD6" w:rsidTr="00B03093">
        <w:trPr>
          <w:gridAfter w:val="1"/>
          <w:wAfter w:w="9" w:type="dxa"/>
          <w:cantSplit/>
          <w:trHeight w:hRule="exact" w:val="739"/>
        </w:trPr>
        <w:tc>
          <w:tcPr>
            <w:tcW w:w="709" w:type="dxa"/>
            <w:gridSpan w:val="2"/>
            <w:vMerge w:val="restart"/>
            <w:vAlign w:val="center"/>
          </w:tcPr>
          <w:p w:rsidR="000A4AD6" w:rsidRDefault="000A4AD6" w:rsidP="00B03093">
            <w:pPr>
              <w:snapToGrid w:val="0"/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ПЕРВЫЕ  ЛИСТЫ С</w:t>
            </w:r>
            <w:r>
              <w:rPr>
                <w:sz w:val="16"/>
              </w:rPr>
              <w:t>О</w:t>
            </w:r>
            <w:r>
              <w:rPr>
                <w:sz w:val="16"/>
              </w:rPr>
              <w:t>ДЕРЖАНИЯ ТОМА</w:t>
            </w:r>
          </w:p>
        </w:tc>
        <w:tc>
          <w:tcPr>
            <w:tcW w:w="3289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0A4AD6" w:rsidRDefault="000A4AD6" w:rsidP="00B03093">
            <w:pPr>
              <w:snapToGrid w:val="0"/>
              <w:jc w:val="center"/>
              <w:rPr>
                <w:b/>
                <w:sz w:val="24"/>
              </w:rPr>
            </w:pPr>
          </w:p>
          <w:p w:rsidR="000A4AD6" w:rsidRDefault="000A4AD6" w:rsidP="00B0309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Обозначение</w:t>
            </w:r>
          </w:p>
        </w:tc>
        <w:tc>
          <w:tcPr>
            <w:tcW w:w="537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0A4AD6" w:rsidRDefault="000A4AD6" w:rsidP="00B03093">
            <w:pPr>
              <w:snapToGrid w:val="0"/>
              <w:jc w:val="center"/>
              <w:rPr>
                <w:b/>
                <w:sz w:val="24"/>
              </w:rPr>
            </w:pPr>
          </w:p>
          <w:p w:rsidR="000A4AD6" w:rsidRDefault="000A4AD6" w:rsidP="00B0309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</w:tc>
        <w:tc>
          <w:tcPr>
            <w:tcW w:w="170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jc w:val="center"/>
              <w:rPr>
                <w:b/>
                <w:sz w:val="24"/>
              </w:rPr>
            </w:pPr>
          </w:p>
          <w:p w:rsidR="000A4AD6" w:rsidRDefault="000A4AD6" w:rsidP="00B0309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  <w:p w:rsidR="000A4AD6" w:rsidRDefault="000A4AD6" w:rsidP="00B03093">
            <w:pPr>
              <w:jc w:val="center"/>
              <w:rPr>
                <w:b/>
                <w:sz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0A4AD6" w:rsidRDefault="000A4AD6" w:rsidP="00B03093">
            <w:pPr>
              <w:snapToGrid w:val="0"/>
              <w:jc w:val="center"/>
              <w:rPr>
                <w:b/>
              </w:rPr>
            </w:pPr>
          </w:p>
        </w:tc>
      </w:tr>
      <w:tr w:rsidR="000A4AD6" w:rsidTr="00B03093">
        <w:trPr>
          <w:gridAfter w:val="1"/>
          <w:wAfter w:w="9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0A4AD6" w:rsidRDefault="000A4AD6" w:rsidP="00B03093"/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20439</w:t>
            </w:r>
            <w:r w:rsidR="000A4AD6">
              <w:rPr>
                <w:rFonts w:ascii="Arial" w:hAnsi="Arial" w:cs="Arial"/>
                <w:sz w:val="24"/>
                <w:szCs w:val="24"/>
              </w:rPr>
              <w:t>-СТ</w:t>
            </w: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Содержание тома 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0A4AD6" w:rsidRDefault="000A4AD6" w:rsidP="00B03093">
            <w:pPr>
              <w:snapToGrid w:val="0"/>
            </w:pPr>
          </w:p>
        </w:tc>
      </w:tr>
      <w:tr w:rsidR="000A4AD6" w:rsidTr="00B03093">
        <w:trPr>
          <w:gridAfter w:val="1"/>
          <w:wAfter w:w="9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0A4AD6" w:rsidRDefault="000A4AD6" w:rsidP="00B03093"/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20439</w:t>
            </w:r>
            <w:r w:rsidR="000A4AD6">
              <w:rPr>
                <w:rFonts w:ascii="Arial" w:hAnsi="Arial" w:cs="Arial"/>
                <w:sz w:val="24"/>
                <w:szCs w:val="24"/>
              </w:rPr>
              <w:t>-СП</w:t>
            </w: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Состав проекта 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0A4AD6" w:rsidRDefault="000A4AD6" w:rsidP="00B03093">
            <w:pPr>
              <w:snapToGrid w:val="0"/>
            </w:pPr>
          </w:p>
        </w:tc>
      </w:tr>
      <w:tr w:rsidR="000A4AD6" w:rsidTr="00B03093">
        <w:trPr>
          <w:gridAfter w:val="1"/>
          <w:wAfter w:w="9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0A4AD6" w:rsidRDefault="000A4AD6" w:rsidP="00B03093"/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20439</w:t>
            </w:r>
            <w:r w:rsidR="000A4AD6">
              <w:rPr>
                <w:rFonts w:ascii="Arial" w:hAnsi="Arial" w:cs="Arial"/>
                <w:sz w:val="24"/>
                <w:szCs w:val="24"/>
              </w:rPr>
              <w:t>-АК</w:t>
            </w: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Список авторского коллектива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0A4AD6" w:rsidRDefault="000A4AD6" w:rsidP="00B03093">
            <w:pPr>
              <w:snapToGrid w:val="0"/>
            </w:pPr>
          </w:p>
        </w:tc>
      </w:tr>
      <w:tr w:rsidR="000A4AD6" w:rsidTr="00B03093">
        <w:trPr>
          <w:gridAfter w:val="1"/>
          <w:wAfter w:w="9" w:type="dxa"/>
          <w:cantSplit/>
        </w:trPr>
        <w:tc>
          <w:tcPr>
            <w:tcW w:w="709" w:type="dxa"/>
            <w:gridSpan w:val="2"/>
            <w:vMerge/>
            <w:vAlign w:val="center"/>
          </w:tcPr>
          <w:p w:rsidR="000A4AD6" w:rsidRDefault="000A4AD6" w:rsidP="00B03093"/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20439</w:t>
            </w:r>
            <w:r w:rsidR="000A4AD6">
              <w:rPr>
                <w:rFonts w:ascii="Arial" w:hAnsi="Arial" w:cs="Arial"/>
                <w:sz w:val="24"/>
                <w:szCs w:val="24"/>
              </w:rPr>
              <w:t>-ОПЗ-Том 1</w:t>
            </w: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Общая пояснительная записка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0A4AD6" w:rsidRDefault="000A4AD6" w:rsidP="00B03093">
            <w:pPr>
              <w:snapToGrid w:val="0"/>
            </w:pPr>
          </w:p>
        </w:tc>
      </w:tr>
      <w:tr w:rsidR="000A4AD6" w:rsidTr="00B03093">
        <w:trPr>
          <w:gridAfter w:val="1"/>
          <w:wAfter w:w="9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vAlign w:val="center"/>
          </w:tcPr>
          <w:p w:rsidR="000A4AD6" w:rsidRDefault="000A4AD6" w:rsidP="00B03093">
            <w:pPr>
              <w:snapToGrid w:val="0"/>
              <w:ind w:left="113" w:right="113"/>
              <w:jc w:val="center"/>
            </w:pPr>
            <w:r>
              <w:t>ФОБ – 04 – 03 - 01</w:t>
            </w:r>
          </w:p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pStyle w:val="3"/>
              <w:snapToGrid w:val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Введение 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0A4AD6" w:rsidRDefault="000A4AD6" w:rsidP="00B03093">
            <w:pPr>
              <w:snapToGrid w:val="0"/>
            </w:pPr>
          </w:p>
        </w:tc>
      </w:tr>
      <w:tr w:rsidR="000A4AD6" w:rsidTr="00B03093">
        <w:trPr>
          <w:gridAfter w:val="1"/>
          <w:wAfter w:w="9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0A4AD6" w:rsidRDefault="000A4AD6" w:rsidP="00B03093"/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Pr="003949E4" w:rsidRDefault="000A4AD6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10017C">
              <w:rPr>
                <w:rFonts w:ascii="Arial" w:hAnsi="Arial" w:cs="Arial"/>
                <w:sz w:val="24"/>
                <w:szCs w:val="24"/>
              </w:rPr>
              <w:t>Положение населенных пунктов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0A4AD6" w:rsidRDefault="000A4AD6" w:rsidP="00B03093">
            <w:pPr>
              <w:snapToGrid w:val="0"/>
            </w:pPr>
          </w:p>
        </w:tc>
      </w:tr>
      <w:tr w:rsidR="000A4AD6" w:rsidTr="00B03093">
        <w:trPr>
          <w:gridAfter w:val="1"/>
          <w:wAfter w:w="9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0A4AD6" w:rsidRDefault="000A4AD6" w:rsidP="00B03093"/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в системе расселения.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0A4AD6" w:rsidRDefault="000A4AD6" w:rsidP="00B03093">
            <w:pPr>
              <w:snapToGrid w:val="0"/>
            </w:pPr>
          </w:p>
        </w:tc>
      </w:tr>
      <w:tr w:rsidR="000A4AD6" w:rsidTr="00B03093">
        <w:trPr>
          <w:gridAfter w:val="1"/>
          <w:wAfter w:w="9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0A4AD6" w:rsidRDefault="000A4AD6" w:rsidP="00B03093"/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Современное использование территории.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0A4AD6" w:rsidRDefault="000A4AD6" w:rsidP="00B03093">
            <w:pPr>
              <w:snapToGrid w:val="0"/>
            </w:pPr>
          </w:p>
        </w:tc>
      </w:tr>
      <w:tr w:rsidR="000A4AD6" w:rsidTr="00B03093">
        <w:trPr>
          <w:gridAfter w:val="1"/>
          <w:wAfter w:w="9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0A4AD6" w:rsidRDefault="000A4AD6" w:rsidP="00B03093"/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1.1. Положение </w:t>
            </w:r>
            <w:r w:rsidR="0010017C">
              <w:rPr>
                <w:rFonts w:ascii="Arial" w:hAnsi="Arial" w:cs="Arial"/>
                <w:sz w:val="24"/>
                <w:szCs w:val="24"/>
              </w:rPr>
              <w:t xml:space="preserve">населенных пунктов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0A4AD6" w:rsidRDefault="000A4AD6" w:rsidP="00B03093">
            <w:pPr>
              <w:snapToGrid w:val="0"/>
            </w:pPr>
          </w:p>
        </w:tc>
      </w:tr>
      <w:tr w:rsidR="000A4AD6" w:rsidTr="00B03093">
        <w:trPr>
          <w:gridAfter w:val="1"/>
          <w:wAfter w:w="9" w:type="dxa"/>
          <w:cantSplit/>
          <w:trHeight w:val="415"/>
        </w:trPr>
        <w:tc>
          <w:tcPr>
            <w:tcW w:w="709" w:type="dxa"/>
            <w:gridSpan w:val="2"/>
            <w:vMerge/>
            <w:vAlign w:val="center"/>
          </w:tcPr>
          <w:p w:rsidR="000A4AD6" w:rsidRDefault="000A4AD6" w:rsidP="00B03093"/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ind w:right="-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системе расселения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0A4AD6" w:rsidRDefault="000A4AD6" w:rsidP="00B03093">
            <w:pPr>
              <w:snapToGrid w:val="0"/>
            </w:pPr>
          </w:p>
        </w:tc>
      </w:tr>
      <w:tr w:rsidR="0010017C" w:rsidTr="0010017C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  <w:rPr>
                <w:rFonts w:ascii="Arial" w:hAnsi="Arial"/>
                <w:sz w:val="24"/>
              </w:rPr>
            </w:pPr>
          </w:p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 Существующая застройка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  <w:rPr>
                <w:rFonts w:ascii="Arial" w:hAnsi="Arial"/>
                <w:sz w:val="24"/>
              </w:rPr>
            </w:pPr>
          </w:p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ind w:right="-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1.2.1. Жилая застройка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  <w:rPr>
                <w:rFonts w:ascii="Arial" w:hAnsi="Arial"/>
                <w:sz w:val="24"/>
              </w:rPr>
            </w:pPr>
          </w:p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ind w:right="-14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1.2.2. Общественная застройка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  <w:rPr>
                <w:rFonts w:ascii="Arial" w:hAnsi="Arial"/>
                <w:sz w:val="24"/>
              </w:rPr>
            </w:pPr>
          </w:p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1.2.3. Производственная,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коммунально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  <w:rPr>
                <w:rFonts w:ascii="Arial" w:hAnsi="Arial"/>
                <w:sz w:val="24"/>
              </w:rPr>
            </w:pPr>
          </w:p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складская застройка. 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  <w:rPr>
                <w:rFonts w:ascii="Arial" w:hAnsi="Arial"/>
                <w:sz w:val="24"/>
              </w:rPr>
            </w:pPr>
          </w:p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Pr="00153A5A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53A5A">
              <w:rPr>
                <w:rFonts w:ascii="Arial" w:hAnsi="Arial" w:cs="Arial"/>
                <w:sz w:val="24"/>
                <w:szCs w:val="24"/>
              </w:rPr>
              <w:t xml:space="preserve">1.3. Существующие памятники истории, 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  <w:rPr>
                <w:rFonts w:ascii="Arial" w:hAnsi="Arial"/>
                <w:sz w:val="24"/>
              </w:rPr>
            </w:pPr>
          </w:p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Pr="00153A5A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153A5A">
              <w:rPr>
                <w:rFonts w:ascii="Arial" w:hAnsi="Arial" w:cs="Arial"/>
                <w:sz w:val="24"/>
                <w:szCs w:val="24"/>
              </w:rPr>
              <w:t>культуры и археологии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  <w:rPr>
                <w:rFonts w:ascii="Arial" w:hAnsi="Arial"/>
                <w:sz w:val="24"/>
              </w:rPr>
            </w:pPr>
          </w:p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Pr="00153A5A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 Транспорт и дороги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  <w:rPr>
                <w:rFonts w:ascii="Arial" w:hAnsi="Arial"/>
                <w:sz w:val="24"/>
              </w:rPr>
            </w:pPr>
          </w:p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1.5. Территории специального назначения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  <w:rPr>
                <w:rFonts w:ascii="Arial" w:hAnsi="Arial"/>
                <w:sz w:val="24"/>
              </w:rPr>
            </w:pPr>
          </w:p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II</w:t>
            </w:r>
            <w:r>
              <w:rPr>
                <w:rFonts w:ascii="Arial" w:hAnsi="Arial" w:cs="Arial"/>
                <w:sz w:val="24"/>
                <w:szCs w:val="24"/>
              </w:rPr>
              <w:t>. Комплексная оценка территории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  <w:rPr>
                <w:rFonts w:ascii="Arial" w:hAnsi="Arial"/>
                <w:sz w:val="24"/>
              </w:rPr>
            </w:pPr>
          </w:p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2.1. Климат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  <w:rPr>
                <w:rFonts w:ascii="Arial" w:hAnsi="Arial"/>
                <w:sz w:val="24"/>
              </w:rPr>
            </w:pPr>
          </w:p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2.2. Рельеф, геологическое строение. 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  <w:rPr>
                <w:rFonts w:ascii="Arial" w:hAnsi="Arial"/>
                <w:sz w:val="24"/>
              </w:rPr>
            </w:pPr>
          </w:p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Инженерно-строительные условия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10017C">
        <w:trPr>
          <w:gridAfter w:val="1"/>
          <w:wAfter w:w="9" w:type="dxa"/>
          <w:cantSplit/>
          <w:trHeight w:hRule="exact" w:val="441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  <w:rPr>
                <w:rFonts w:ascii="Arial" w:hAnsi="Arial"/>
                <w:sz w:val="24"/>
              </w:rPr>
            </w:pPr>
          </w:p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2.3. Гидрологические, гидрогеологические 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26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/>
                <w:sz w:val="24"/>
              </w:rPr>
            </w:pPr>
          </w:p>
        </w:tc>
        <w:tc>
          <w:tcPr>
            <w:tcW w:w="3289" w:type="dxa"/>
            <w:gridSpan w:val="8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left w:val="single" w:sz="8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>
              <w:rPr>
                <w:rFonts w:ascii="Arial" w:hAnsi="Arial" w:cs="Arial"/>
                <w:sz w:val="24"/>
                <w:szCs w:val="24"/>
              </w:rPr>
              <w:t>ловия</w:t>
            </w:r>
          </w:p>
        </w:tc>
        <w:tc>
          <w:tcPr>
            <w:tcW w:w="1705" w:type="dxa"/>
            <w:gridSpan w:val="4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  <w:sz w:val="12"/>
              </w:rPr>
            </w:pPr>
            <w:r w:rsidRPr="005E4C43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3478" type="#_x0000_t202" style="position:absolute;left:0;text-align:left;margin-left:-1pt;margin-top:-19.35pt;width:12.95pt;height:42.5pt;z-index:251725824;mso-wrap-distance-left:9.05pt;mso-wrap-distance-right:9.05pt;mso-position-horizontal-relative:margin;mso-position-vertical-relative:text" strokecolor="white" strokeweight="1pt">
                  <v:fill opacity="0" color2="black"/>
                  <v:stroke color2="black"/>
                  <v:textbox style="mso-next-textbox:#_x0000_s3478" inset="1pt,1pt,1pt,1pt">
                    <w:txbxContent>
                      <w:p w:rsidR="0010017C" w:rsidRDefault="0010017C" w:rsidP="000A4AD6">
                        <w:pPr>
                          <w:ind w:right="24"/>
                        </w:pPr>
                        <w:r>
                          <w:object w:dxaOrig="189" w:dyaOrig="778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81" type="#_x0000_t75" style="width:9.4pt;height:38.8pt" o:ole="" filled="t">
                              <v:fill opacity="0" color2="black"/>
                              <v:imagedata r:id="rId8" o:title=""/>
                            </v:shape>
                            <o:OLEObject Type="Embed" ProgID="Microsoft" ShapeID="_x0000_i1081" DrawAspect="Content" ObjectID="_1502089799" r:id="rId9"/>
                          </w:objec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</w:p>
        </w:tc>
        <w:tc>
          <w:tcPr>
            <w:tcW w:w="328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2.4. Земельные ресурсы. Почвы и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  <w:sz w:val="12"/>
              </w:rPr>
            </w:pPr>
          </w:p>
        </w:tc>
      </w:tr>
      <w:tr w:rsidR="0010017C" w:rsidTr="00B03093">
        <w:trPr>
          <w:gridAfter w:val="1"/>
          <w:wAfter w:w="9" w:type="dxa"/>
          <w:trHeight w:hRule="exact" w:val="268"/>
        </w:trPr>
        <w:tc>
          <w:tcPr>
            <w:tcW w:w="340" w:type="dxa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  <w:sz w:val="12"/>
              </w:rPr>
            </w:pPr>
          </w:p>
        </w:tc>
        <w:tc>
          <w:tcPr>
            <w:tcW w:w="369" w:type="dxa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</w:p>
        </w:tc>
        <w:tc>
          <w:tcPr>
            <w:tcW w:w="3345" w:type="dxa"/>
            <w:gridSpan w:val="9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</w:p>
        </w:tc>
        <w:tc>
          <w:tcPr>
            <w:tcW w:w="5378" w:type="dxa"/>
            <w:gridSpan w:val="9"/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49" w:type="dxa"/>
            <w:gridSpan w:val="3"/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</w:tr>
      <w:tr w:rsidR="0010017C" w:rsidTr="00B03093">
        <w:trPr>
          <w:gridAfter w:val="1"/>
          <w:wAfter w:w="9" w:type="dxa"/>
          <w:trHeight w:hRule="exact" w:val="894"/>
        </w:trPr>
        <w:tc>
          <w:tcPr>
            <w:tcW w:w="340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</w:p>
        </w:tc>
        <w:tc>
          <w:tcPr>
            <w:tcW w:w="3345" w:type="dxa"/>
            <w:gridSpan w:val="9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</w:p>
        </w:tc>
        <w:tc>
          <w:tcPr>
            <w:tcW w:w="5378" w:type="dxa"/>
            <w:gridSpan w:val="9"/>
            <w:tcBorders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49" w:type="dxa"/>
            <w:gridSpan w:val="3"/>
            <w:tcBorders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6684" w:type="dxa"/>
            <w:gridSpan w:val="10"/>
            <w:vMerge w:val="restart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  <w:p w:rsidR="0010017C" w:rsidRDefault="0010017C" w:rsidP="00B03093">
            <w:pPr>
              <w:jc w:val="center"/>
              <w:rPr>
                <w:b/>
              </w:rPr>
            </w:pPr>
            <w:r>
              <w:rPr>
                <w:b/>
              </w:rPr>
              <w:t>20439-СТ</w:t>
            </w:r>
          </w:p>
        </w:tc>
        <w:tc>
          <w:tcPr>
            <w:tcW w:w="299" w:type="dxa"/>
            <w:gridSpan w:val="2"/>
            <w:vMerge w:val="restart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  <w:r w:rsidRPr="005E4C43">
              <w:pict>
                <v:shape id="_x0000_s3479" type="#_x0000_t202" style="position:absolute;left:0;text-align:left;margin-left:-1pt;margin-top:-34.35pt;width:13.4pt;height:42.85pt;z-index:251726848;mso-wrap-distance-left:9.05pt;mso-wrap-distance-right:9.05pt;mso-position-horizontal-relative:margin;mso-position-vertical-relative:text" strokecolor="white" strokeweight="1pt">
                  <v:fill opacity="0" color2="black"/>
                  <v:stroke color2="black"/>
                  <v:textbox style="mso-next-textbox:#_x0000_s3479" inset="1pt,1pt,1pt,1pt">
                    <w:txbxContent>
                      <w:p w:rsidR="0010017C" w:rsidRDefault="0010017C" w:rsidP="000A4AD6">
                        <w:pPr>
                          <w:ind w:right="24"/>
                        </w:pPr>
                        <w:r>
                          <w:object w:dxaOrig="189" w:dyaOrig="778">
                            <v:shape id="_x0000_i1082" type="#_x0000_t75" style="width:9.4pt;height:38.8pt" o:ole="" filled="t">
                              <v:fill opacity="0" color2="black"/>
                              <v:imagedata r:id="rId10" o:title=""/>
                            </v:shape>
                            <o:OLEObject Type="Embed" ProgID="Microsoft" ShapeID="_x0000_i1082" DrawAspect="Content" ObjectID="_1502089798" r:id="rId11"/>
                          </w:objec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6684" w:type="dxa"/>
            <w:gridSpan w:val="10"/>
            <w:vMerge/>
            <w:tcBorders>
              <w:left w:val="single" w:sz="8" w:space="0" w:color="000000"/>
            </w:tcBorders>
          </w:tcPr>
          <w:p w:rsidR="0010017C" w:rsidRDefault="0010017C" w:rsidP="00B03093"/>
        </w:tc>
        <w:tc>
          <w:tcPr>
            <w:tcW w:w="299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/>
        </w:tc>
      </w:tr>
      <w:tr w:rsidR="0010017C" w:rsidTr="00B03093">
        <w:trPr>
          <w:gridAfter w:val="1"/>
          <w:wAfter w:w="9" w:type="dxa"/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017C" w:rsidRDefault="0010017C" w:rsidP="00B03093">
            <w:pPr>
              <w:snapToGrid w:val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017C" w:rsidRDefault="0010017C" w:rsidP="00B03093">
            <w:pPr>
              <w:snapToGrid w:val="0"/>
              <w:jc w:val="center"/>
              <w:rPr>
                <w:rFonts w:ascii="Arial Narrow" w:hAnsi="Arial Narrow"/>
                <w:b/>
                <w:sz w:val="12"/>
              </w:rPr>
            </w:pPr>
            <w:r>
              <w:rPr>
                <w:rFonts w:ascii="Arial Narrow" w:hAnsi="Arial Narrow"/>
                <w:b/>
                <w:sz w:val="12"/>
              </w:rPr>
              <w:t>Кол</w:t>
            </w:r>
            <w:proofErr w:type="gramStart"/>
            <w:r>
              <w:rPr>
                <w:rFonts w:ascii="Arial Narrow" w:hAnsi="Arial Narrow"/>
                <w:b/>
                <w:sz w:val="12"/>
              </w:rPr>
              <w:t>.</w:t>
            </w:r>
            <w:proofErr w:type="gramEnd"/>
            <w:r>
              <w:rPr>
                <w:rFonts w:ascii="Arial Narrow" w:hAnsi="Arial Narrow"/>
                <w:b/>
                <w:sz w:val="12"/>
              </w:rPr>
              <w:t xml:space="preserve"> </w:t>
            </w:r>
            <w:proofErr w:type="spellStart"/>
            <w:proofErr w:type="gramStart"/>
            <w:r>
              <w:rPr>
                <w:rFonts w:ascii="Arial Narrow" w:hAnsi="Arial Narrow"/>
                <w:b/>
                <w:sz w:val="12"/>
              </w:rPr>
              <w:t>у</w:t>
            </w:r>
            <w:proofErr w:type="gramEnd"/>
            <w:r>
              <w:rPr>
                <w:rFonts w:ascii="Arial Narrow" w:hAnsi="Arial Narrow"/>
                <w:b/>
                <w:sz w:val="12"/>
              </w:rPr>
              <w:t>ч</w:t>
            </w:r>
            <w:proofErr w:type="spellEnd"/>
            <w:r>
              <w:rPr>
                <w:rFonts w:ascii="Arial Narrow" w:hAnsi="Arial Narrow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017C" w:rsidRDefault="0010017C" w:rsidP="00B03093">
            <w:pPr>
              <w:pStyle w:val="1"/>
              <w:tabs>
                <w:tab w:val="left" w:pos="0"/>
              </w:tabs>
              <w:snapToGrid w:val="0"/>
            </w:pPr>
            <w:r>
              <w:t>Лист</w:t>
            </w: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017C" w:rsidRDefault="0010017C" w:rsidP="00B03093">
            <w:pPr>
              <w:snapToGrid w:val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№ док.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017C" w:rsidRDefault="0010017C" w:rsidP="00B03093">
            <w:pPr>
              <w:snapToGrid w:val="0"/>
              <w:jc w:val="center"/>
              <w:rPr>
                <w:rFonts w:ascii="Arial Narrow" w:hAnsi="Arial Narrow"/>
                <w:b/>
                <w:sz w:val="14"/>
              </w:rPr>
            </w:pPr>
            <w:proofErr w:type="spellStart"/>
            <w:r>
              <w:rPr>
                <w:rFonts w:ascii="Arial Narrow" w:hAnsi="Arial Narrow"/>
                <w:b/>
                <w:sz w:val="14"/>
              </w:rPr>
              <w:t>Подп</w:t>
            </w:r>
            <w:proofErr w:type="spellEnd"/>
            <w:proofErr w:type="gramStart"/>
            <w:r>
              <w:rPr>
                <w:rFonts w:ascii="Arial Narrow" w:hAnsi="Arial Narrow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017C" w:rsidRDefault="0010017C" w:rsidP="00B03093">
            <w:pPr>
              <w:snapToGrid w:val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Дата</w:t>
            </w:r>
          </w:p>
        </w:tc>
        <w:tc>
          <w:tcPr>
            <w:tcW w:w="6684" w:type="dxa"/>
            <w:gridSpan w:val="10"/>
            <w:vMerge/>
            <w:tcBorders>
              <w:left w:val="single" w:sz="8" w:space="0" w:color="000000"/>
            </w:tcBorders>
          </w:tcPr>
          <w:p w:rsidR="0010017C" w:rsidRDefault="0010017C" w:rsidP="00B03093"/>
        </w:tc>
        <w:tc>
          <w:tcPr>
            <w:tcW w:w="299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/>
        </w:tc>
      </w:tr>
      <w:tr w:rsidR="0010017C" w:rsidTr="00B03093">
        <w:trPr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8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10017C" w:rsidRDefault="0010017C" w:rsidP="00B03093">
            <w:pPr>
              <w:snapToGrid w:val="0"/>
              <w:jc w:val="center"/>
            </w:pPr>
            <w:r>
              <w:t>Стадия</w:t>
            </w:r>
          </w:p>
        </w:tc>
        <w:tc>
          <w:tcPr>
            <w:tcW w:w="1013" w:type="dxa"/>
            <w:gridSpan w:val="3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10017C" w:rsidRDefault="0010017C" w:rsidP="00B03093">
            <w:pPr>
              <w:snapToGrid w:val="0"/>
              <w:jc w:val="center"/>
            </w:pPr>
            <w:r>
              <w:t>Лист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10017C" w:rsidRDefault="0010017C" w:rsidP="00B03093">
            <w:pPr>
              <w:snapToGrid w:val="0"/>
              <w:jc w:val="center"/>
            </w:pPr>
            <w:r>
              <w:t>Листов</w:t>
            </w:r>
          </w:p>
        </w:tc>
        <w:tc>
          <w:tcPr>
            <w:tcW w:w="308" w:type="dxa"/>
            <w:gridSpan w:val="3"/>
            <w:vMerge w:val="restart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</w:tr>
      <w:tr w:rsidR="0010017C" w:rsidTr="00B03093">
        <w:trPr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000000"/>
              <w:left w:val="single" w:sz="8" w:space="0" w:color="000000"/>
            </w:tcBorders>
          </w:tcPr>
          <w:p w:rsidR="0010017C" w:rsidRDefault="0010017C" w:rsidP="00B03093"/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ГП</w:t>
            </w:r>
          </w:p>
        </w:tc>
        <w:tc>
          <w:tcPr>
            <w:tcW w:w="10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8" w:type="dxa"/>
            <w:gridSpan w:val="3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/>
        </w:tc>
      </w:tr>
      <w:tr w:rsidR="0010017C" w:rsidTr="00B03093">
        <w:trPr>
          <w:gridAfter w:val="1"/>
          <w:wAfter w:w="9" w:type="dxa"/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ГИП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Ширгазин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8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  <w:sz w:val="24"/>
              </w:rPr>
            </w:pPr>
          </w:p>
          <w:p w:rsidR="0010017C" w:rsidRDefault="0010017C" w:rsidP="00B0309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тома</w:t>
            </w:r>
          </w:p>
        </w:tc>
        <w:tc>
          <w:tcPr>
            <w:tcW w:w="779" w:type="dxa"/>
            <w:vMerge w:val="restart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sz w:val="10"/>
              </w:rPr>
            </w:pPr>
          </w:p>
          <w:p w:rsidR="0010017C" w:rsidRDefault="0010017C" w:rsidP="00B03093">
            <w:pPr>
              <w:jc w:val="center"/>
              <w:rPr>
                <w:b/>
                <w:sz w:val="6"/>
              </w:rPr>
            </w:pPr>
          </w:p>
        </w:tc>
        <w:tc>
          <w:tcPr>
            <w:tcW w:w="2219" w:type="dxa"/>
            <w:gridSpan w:val="6"/>
            <w:vMerge w:val="restart"/>
          </w:tcPr>
          <w:p w:rsidR="0010017C" w:rsidRDefault="0010017C" w:rsidP="00B03093">
            <w:pPr>
              <w:snapToGrid w:val="0"/>
              <w:jc w:val="center"/>
              <w:rPr>
                <w:b/>
                <w:sz w:val="6"/>
              </w:rPr>
            </w:pPr>
          </w:p>
          <w:p w:rsidR="0010017C" w:rsidRDefault="0010017C" w:rsidP="00B0309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ОАО ПИ БАШКИРГР</w:t>
            </w:r>
            <w:r>
              <w:rPr>
                <w:b/>
                <w:sz w:val="17"/>
                <w:szCs w:val="17"/>
              </w:rPr>
              <w:t>А</w:t>
            </w:r>
            <w:r>
              <w:rPr>
                <w:b/>
                <w:sz w:val="17"/>
                <w:szCs w:val="17"/>
              </w:rPr>
              <w:t>ЖДАНПРОЕКТ</w:t>
            </w:r>
          </w:p>
          <w:p w:rsidR="0010017C" w:rsidRDefault="0010017C" w:rsidP="00B03093">
            <w:pPr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г. УФА</w:t>
            </w:r>
          </w:p>
        </w:tc>
        <w:tc>
          <w:tcPr>
            <w:tcW w:w="299" w:type="dxa"/>
            <w:gridSpan w:val="2"/>
            <w:vMerge w:val="restart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/>
        </w:tc>
        <w:tc>
          <w:tcPr>
            <w:tcW w:w="779" w:type="dxa"/>
            <w:vMerge/>
            <w:tcBorders>
              <w:left w:val="single" w:sz="8" w:space="0" w:color="000000"/>
            </w:tcBorders>
          </w:tcPr>
          <w:p w:rsidR="0010017C" w:rsidRDefault="0010017C" w:rsidP="00B03093"/>
        </w:tc>
        <w:tc>
          <w:tcPr>
            <w:tcW w:w="2219" w:type="dxa"/>
            <w:gridSpan w:val="6"/>
            <w:vMerge/>
          </w:tcPr>
          <w:p w:rsidR="0010017C" w:rsidRDefault="0010017C" w:rsidP="00B03093"/>
        </w:tc>
        <w:tc>
          <w:tcPr>
            <w:tcW w:w="299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/>
        </w:tc>
      </w:tr>
      <w:tr w:rsidR="0010017C" w:rsidTr="00B03093">
        <w:trPr>
          <w:gridAfter w:val="1"/>
          <w:wAfter w:w="9" w:type="dxa"/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  <w:r w:rsidRPr="005E4C43">
              <w:pict>
                <v:shape id="_x0000_s3480" type="#_x0000_t202" style="position:absolute;left:0;text-align:left;margin-left:-1pt;margin-top:-41.55pt;width:13.4pt;height:42.85pt;z-index:251727872;mso-wrap-distance-left:9.05pt;mso-wrap-distance-right:9.05pt;mso-position-horizontal-relative:margin;mso-position-vertical-relative:text" strokecolor="white" strokeweight="1pt">
                  <v:fill opacity="0" color2="black"/>
                  <v:stroke color2="black"/>
                  <v:textbox style="mso-next-textbox:#_x0000_s3480" inset="1pt,1pt,1pt,1pt">
                    <w:txbxContent>
                      <w:p w:rsidR="0010017C" w:rsidRDefault="0010017C" w:rsidP="000A4AD6">
                        <w:pPr>
                          <w:ind w:right="24"/>
                        </w:pPr>
                        <w:r>
                          <w:object w:dxaOrig="189" w:dyaOrig="778">
                            <v:shape id="_x0000_i1083" type="#_x0000_t75" style="width:9.4pt;height:38.8pt" o:ole="" filled="t">
                              <v:fill opacity="0" color2="black"/>
                              <v:imagedata r:id="rId12" o:title=""/>
                            </v:shape>
                            <o:OLEObject Type="Embed" ProgID="Microsoft" ShapeID="_x0000_i1083" DrawAspect="Content" ObjectID="_1502089797" r:id="rId13"/>
                          </w:objec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  <w:tc>
          <w:tcPr>
            <w:tcW w:w="369" w:type="dxa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rFonts w:ascii="Arial Narrow" w:hAnsi="Arial Narrow"/>
                <w:b/>
                <w:sz w:val="1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 Narrow" w:hAnsi="Arial Narrow"/>
                <w:b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 Narrow" w:hAnsi="Arial Narrow"/>
                <w:b/>
                <w:sz w:val="14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 Narrow" w:hAnsi="Arial Narrow"/>
                <w:b/>
                <w:sz w:val="1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/>
        </w:tc>
        <w:tc>
          <w:tcPr>
            <w:tcW w:w="779" w:type="dxa"/>
            <w:vMerge/>
            <w:tcBorders>
              <w:left w:val="single" w:sz="8" w:space="0" w:color="000000"/>
            </w:tcBorders>
          </w:tcPr>
          <w:p w:rsidR="0010017C" w:rsidRDefault="0010017C" w:rsidP="00B03093"/>
        </w:tc>
        <w:tc>
          <w:tcPr>
            <w:tcW w:w="2219" w:type="dxa"/>
            <w:gridSpan w:val="6"/>
            <w:vMerge/>
          </w:tcPr>
          <w:p w:rsidR="0010017C" w:rsidRDefault="0010017C" w:rsidP="00B03093"/>
        </w:tc>
        <w:tc>
          <w:tcPr>
            <w:tcW w:w="299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/>
        </w:tc>
      </w:tr>
      <w:tr w:rsidR="0010017C" w:rsidTr="00B03093">
        <w:trPr>
          <w:trHeight w:hRule="exact" w:val="284"/>
        </w:trPr>
        <w:tc>
          <w:tcPr>
            <w:tcW w:w="340" w:type="dxa"/>
            <w:tcBorders>
              <w:top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b/>
              </w:rPr>
            </w:pPr>
          </w:p>
        </w:tc>
        <w:tc>
          <w:tcPr>
            <w:tcW w:w="369" w:type="dxa"/>
            <w:tcBorders>
              <w:top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b/>
              </w:rPr>
            </w:pPr>
          </w:p>
        </w:tc>
        <w:tc>
          <w:tcPr>
            <w:tcW w:w="1710" w:type="dxa"/>
            <w:gridSpan w:val="4"/>
            <w:tcBorders>
              <w:top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b/>
              </w:rPr>
            </w:pPr>
          </w:p>
        </w:tc>
        <w:tc>
          <w:tcPr>
            <w:tcW w:w="1710" w:type="dxa"/>
            <w:gridSpan w:val="6"/>
            <w:tcBorders>
              <w:top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b/>
              </w:rPr>
            </w:pPr>
          </w:p>
        </w:tc>
        <w:tc>
          <w:tcPr>
            <w:tcW w:w="1710" w:type="dxa"/>
            <w:gridSpan w:val="2"/>
            <w:tcBorders>
              <w:top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b/>
              </w:rPr>
            </w:pPr>
          </w:p>
        </w:tc>
        <w:tc>
          <w:tcPr>
            <w:tcW w:w="1656" w:type="dxa"/>
            <w:tcBorders>
              <w:top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b/>
              </w:rPr>
            </w:pPr>
          </w:p>
        </w:tc>
        <w:tc>
          <w:tcPr>
            <w:tcW w:w="1881" w:type="dxa"/>
            <w:gridSpan w:val="4"/>
            <w:tcBorders>
              <w:top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b/>
              </w:rPr>
            </w:pPr>
          </w:p>
        </w:tc>
        <w:tc>
          <w:tcPr>
            <w:tcW w:w="1714" w:type="dxa"/>
            <w:gridSpan w:val="5"/>
            <w:tcBorders>
              <w:top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right"/>
            </w:pPr>
            <w:r>
              <w:t>Формат А</w:t>
            </w:r>
            <w:proofErr w:type="gramStart"/>
            <w:r>
              <w:t>4</w:t>
            </w:r>
            <w:proofErr w:type="gramEnd"/>
          </w:p>
        </w:tc>
        <w:tc>
          <w:tcPr>
            <w:tcW w:w="299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b/>
              </w:rPr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vAlign w:val="center"/>
          </w:tcPr>
          <w:p w:rsidR="0010017C" w:rsidRDefault="0010017C" w:rsidP="00B03093">
            <w:pPr>
              <w:snapToGrid w:val="0"/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П</w:t>
            </w:r>
            <w:r>
              <w:rPr>
                <w:sz w:val="16"/>
              </w:rPr>
              <w:t>О</w:t>
            </w:r>
            <w:r>
              <w:rPr>
                <w:sz w:val="16"/>
              </w:rPr>
              <w:t>СЛЕДУЮЩИЕ  ЛИСТЫ С</w:t>
            </w:r>
            <w:r>
              <w:rPr>
                <w:sz w:val="16"/>
              </w:rPr>
              <w:t>О</w:t>
            </w:r>
            <w:r>
              <w:rPr>
                <w:sz w:val="16"/>
              </w:rPr>
              <w:t>ДЕРЖАНИЯ ТОМА</w:t>
            </w:r>
          </w:p>
        </w:tc>
        <w:tc>
          <w:tcPr>
            <w:tcW w:w="3190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  <w:sz w:val="24"/>
              </w:rPr>
            </w:pPr>
          </w:p>
          <w:p w:rsidR="0010017C" w:rsidRDefault="0010017C" w:rsidP="00B0309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Обозначение</w:t>
            </w:r>
          </w:p>
        </w:tc>
        <w:tc>
          <w:tcPr>
            <w:tcW w:w="54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  <w:sz w:val="24"/>
              </w:rPr>
            </w:pPr>
          </w:p>
          <w:p w:rsidR="0010017C" w:rsidRDefault="0010017C" w:rsidP="00B0309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</w:tc>
        <w:tc>
          <w:tcPr>
            <w:tcW w:w="170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10017C" w:rsidRDefault="0010017C" w:rsidP="00B03093"/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Pr="008A0253" w:rsidRDefault="0010017C" w:rsidP="00B03093">
            <w:pPr>
              <w:snapToGrid w:val="0"/>
              <w:ind w:right="-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растительность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10017C" w:rsidRDefault="0010017C" w:rsidP="00B03093"/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2.5. Минерально-сырьевые ресурсы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10017C">
        <w:trPr>
          <w:gridAfter w:val="1"/>
          <w:wAfter w:w="9" w:type="dxa"/>
          <w:cantSplit/>
          <w:trHeight w:hRule="exact" w:val="396"/>
        </w:trPr>
        <w:tc>
          <w:tcPr>
            <w:tcW w:w="709" w:type="dxa"/>
            <w:gridSpan w:val="2"/>
            <w:vMerge/>
            <w:vAlign w:val="center"/>
          </w:tcPr>
          <w:p w:rsidR="0010017C" w:rsidRDefault="0010017C" w:rsidP="00B03093"/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10017C">
            <w:pPr>
              <w:snapToGrid w:val="0"/>
              <w:ind w:right="-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2.6.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Планировочные ограничения (зоны с </w:t>
            </w:r>
            <w:proofErr w:type="gramEnd"/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10017C">
        <w:trPr>
          <w:gridAfter w:val="1"/>
          <w:wAfter w:w="9" w:type="dxa"/>
          <w:cantSplit/>
          <w:trHeight w:val="367"/>
        </w:trPr>
        <w:tc>
          <w:tcPr>
            <w:tcW w:w="709" w:type="dxa"/>
            <w:gridSpan w:val="2"/>
            <w:vMerge/>
            <w:vAlign w:val="center"/>
          </w:tcPr>
          <w:p w:rsidR="0010017C" w:rsidRDefault="0010017C" w:rsidP="00B03093"/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10017C">
            <w:pPr>
              <w:snapToGrid w:val="0"/>
              <w:ind w:right="-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особыми условиями использования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террито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vAlign w:val="center"/>
          </w:tcPr>
          <w:p w:rsidR="0010017C" w:rsidRDefault="0010017C" w:rsidP="00B03093">
            <w:pPr>
              <w:snapToGrid w:val="0"/>
              <w:ind w:left="113" w:right="113"/>
              <w:jc w:val="center"/>
            </w:pPr>
            <w:r>
              <w:t>ФОБ – 04 – 03 - 02</w:t>
            </w:r>
          </w:p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рии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Перечень основных факторов 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10017C" w:rsidRDefault="0010017C" w:rsidP="00B03093"/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возникновения чрезвычайных ситуаций 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10017C" w:rsidRDefault="0010017C" w:rsidP="00B03093"/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природного и техногенного характера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10017C" w:rsidRDefault="0010017C" w:rsidP="00B03093"/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P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III</w:t>
            </w:r>
            <w:r>
              <w:rPr>
                <w:rFonts w:ascii="Arial" w:hAnsi="Arial" w:cs="Arial"/>
                <w:sz w:val="24"/>
                <w:szCs w:val="24"/>
              </w:rPr>
              <w:t>. Анализ реализации предыдущего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10017C" w:rsidRDefault="0010017C" w:rsidP="00B03093"/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генерального плана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10017C">
        <w:trPr>
          <w:gridAfter w:val="1"/>
          <w:wAfter w:w="9" w:type="dxa"/>
          <w:cantSplit/>
          <w:trHeight w:val="375"/>
        </w:trPr>
        <w:tc>
          <w:tcPr>
            <w:tcW w:w="709" w:type="dxa"/>
            <w:gridSpan w:val="2"/>
            <w:vMerge/>
            <w:vAlign w:val="center"/>
          </w:tcPr>
          <w:p w:rsidR="0010017C" w:rsidRDefault="0010017C" w:rsidP="00B03093"/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Pr="0010017C" w:rsidRDefault="0010017C" w:rsidP="0010017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Глава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IV</w:t>
            </w:r>
            <w:r>
              <w:rPr>
                <w:rFonts w:ascii="Arial" w:hAnsi="Arial" w:cs="Arial"/>
                <w:sz w:val="22"/>
                <w:szCs w:val="22"/>
              </w:rPr>
              <w:t>. Проектное решение. Архитектурно-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планировочная и объемно-пространственная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10017C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организация территории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10017C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4.1. Прогноз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социально-экономического</w:t>
            </w:r>
            <w:proofErr w:type="gramEnd"/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10017C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развития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4.2. Численность населения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4.3. Объемы строительства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4.3.1. Жилищное строительство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4.3.2. Культурно-бытовое строительство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4.3.3. Производственное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коммунально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бытовое строительство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4.4. Функциональное зонирование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10017C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4.5. Архитектурно-планировочное и объемно-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10017C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пространственное решение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10017C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</w:tcPr>
          <w:p w:rsidR="0010017C" w:rsidRDefault="0010017C" w:rsidP="00B03093">
            <w:pPr>
              <w:snapToGrid w:val="0"/>
            </w:pPr>
          </w:p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4.6. Охрана памятников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историко-культурного</w:t>
            </w:r>
            <w:proofErr w:type="gramEnd"/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10017C">
        <w:trPr>
          <w:gridAfter w:val="1"/>
          <w:wAfter w:w="9" w:type="dxa"/>
          <w:cantSplit/>
          <w:trHeight w:hRule="exact" w:val="426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  <w:tc>
          <w:tcPr>
            <w:tcW w:w="3190" w:type="dxa"/>
            <w:gridSpan w:val="7"/>
            <w:tcBorders>
              <w:left w:val="single" w:sz="8" w:space="0" w:color="000000"/>
            </w:tcBorders>
            <w:vAlign w:val="center"/>
          </w:tcPr>
          <w:p w:rsidR="0010017C" w:rsidRDefault="0010017C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left w:val="single" w:sz="8" w:space="0" w:color="000000"/>
            </w:tcBorders>
            <w:vAlign w:val="center"/>
          </w:tcPr>
          <w:p w:rsidR="0010017C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наследия</w:t>
            </w:r>
          </w:p>
        </w:tc>
        <w:tc>
          <w:tcPr>
            <w:tcW w:w="1705" w:type="dxa"/>
            <w:gridSpan w:val="4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440"/>
        </w:trPr>
        <w:tc>
          <w:tcPr>
            <w:tcW w:w="340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  <w:sz w:val="12"/>
              </w:rPr>
            </w:pPr>
            <w:r w:rsidRPr="005E4C43">
              <w:pict>
                <v:shape id="_x0000_s3481" type="#_x0000_t202" style="position:absolute;left:0;text-align:left;margin-left:-1pt;margin-top:-19.35pt;width:12.95pt;height:42.5pt;z-index:251728896;mso-wrap-distance-left:9.05pt;mso-wrap-distance-right:9.05pt;mso-position-horizontal-relative:margin;mso-position-vertical-relative:text" strokecolor="white" strokeweight="1pt">
                  <v:fill opacity="0" color2="black"/>
                  <v:stroke color2="black"/>
                  <v:textbox style="mso-next-textbox:#_x0000_s3481" inset="1pt,1pt,1pt,1pt">
                    <w:txbxContent>
                      <w:p w:rsidR="0010017C" w:rsidRDefault="0010017C" w:rsidP="000A4AD6">
                        <w:pPr>
                          <w:ind w:right="24"/>
                        </w:pPr>
                        <w:r>
                          <w:object w:dxaOrig="189" w:dyaOrig="778">
                            <v:shape id="_x0000_i1084" type="#_x0000_t75" style="width:9.4pt;height:38.8pt" o:ole="" filled="t">
                              <v:fill opacity="0" color2="black"/>
                              <v:imagedata r:id="rId8" o:title=""/>
                            </v:shape>
                            <o:OLEObject Type="Embed" ProgID="Microsoft" ShapeID="_x0000_i1084" DrawAspect="Content" ObjectID="_1502089796" r:id="rId14"/>
                          </w:objec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  <w:sz w:val="12"/>
              </w:rPr>
            </w:pPr>
          </w:p>
        </w:tc>
        <w:tc>
          <w:tcPr>
            <w:tcW w:w="319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Default="0010017C" w:rsidP="00B03093">
            <w:p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477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10017C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4.7. Озеленение. Рекреация</w:t>
            </w:r>
          </w:p>
        </w:tc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10017C" w:rsidRPr="00AA51F5" w:rsidRDefault="0010017C" w:rsidP="00B0309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  <w:sz w:val="12"/>
              </w:rPr>
            </w:pPr>
          </w:p>
        </w:tc>
      </w:tr>
      <w:tr w:rsidR="0010017C" w:rsidTr="00B03093">
        <w:trPr>
          <w:gridAfter w:val="1"/>
          <w:wAfter w:w="9" w:type="dxa"/>
          <w:trHeight w:hRule="exact" w:val="268"/>
        </w:trPr>
        <w:tc>
          <w:tcPr>
            <w:tcW w:w="340" w:type="dxa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  <w:sz w:val="12"/>
              </w:rPr>
            </w:pPr>
          </w:p>
        </w:tc>
        <w:tc>
          <w:tcPr>
            <w:tcW w:w="369" w:type="dxa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345" w:type="dxa"/>
            <w:gridSpan w:val="9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378" w:type="dxa"/>
            <w:gridSpan w:val="9"/>
          </w:tcPr>
          <w:p w:rsidR="0010017C" w:rsidRDefault="0010017C" w:rsidP="0010017C">
            <w:p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49" w:type="dxa"/>
            <w:gridSpan w:val="3"/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</w:tr>
      <w:tr w:rsidR="0010017C" w:rsidTr="00B03093">
        <w:trPr>
          <w:gridAfter w:val="1"/>
          <w:wAfter w:w="9" w:type="dxa"/>
          <w:trHeight w:hRule="exact" w:val="1021"/>
        </w:trPr>
        <w:tc>
          <w:tcPr>
            <w:tcW w:w="340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345" w:type="dxa"/>
            <w:gridSpan w:val="9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378" w:type="dxa"/>
            <w:gridSpan w:val="9"/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49" w:type="dxa"/>
            <w:gridSpan w:val="3"/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88" w:type="dxa"/>
            <w:gridSpan w:val="11"/>
            <w:vMerge w:val="restart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6684" w:type="dxa"/>
            <w:gridSpan w:val="10"/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  <w:r w:rsidRPr="005E4C43">
              <w:pict>
                <v:shape id="_x0000_s3482" type="#_x0000_t202" style="position:absolute;left:0;text-align:left;margin-left:-1pt;margin-top:-34.35pt;width:13.4pt;height:42.85pt;z-index:251729920;mso-wrap-distance-left:9.05pt;mso-wrap-distance-right:9.05pt;mso-position-horizontal-relative:margin;mso-position-vertical-relative:text" strokecolor="white" strokeweight="1pt">
                  <v:fill opacity="0" color2="black"/>
                  <v:stroke color2="black"/>
                  <v:textbox style="mso-next-textbox:#_x0000_s3482" inset="1pt,1pt,1pt,1pt">
                    <w:txbxContent>
                      <w:p w:rsidR="0010017C" w:rsidRDefault="0010017C" w:rsidP="000A4AD6">
                        <w:pPr>
                          <w:ind w:right="24"/>
                        </w:pPr>
                        <w:r>
                          <w:object w:dxaOrig="189" w:dyaOrig="778">
                            <v:shape id="_x0000_i1085" type="#_x0000_t75" style="width:9.4pt;height:38.8pt" o:ole="" filled="t">
                              <v:fill opacity="0" color2="black"/>
                              <v:imagedata r:id="rId10" o:title=""/>
                            </v:shape>
                            <o:OLEObject Type="Embed" ProgID="Microsoft" ShapeID="_x0000_i1085" DrawAspect="Content" ObjectID="_1502089795" r:id="rId15"/>
                          </w:objec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88" w:type="dxa"/>
            <w:gridSpan w:val="11"/>
            <w:vMerge/>
            <w:tcBorders>
              <w:left w:val="single" w:sz="8" w:space="0" w:color="000000"/>
            </w:tcBorders>
          </w:tcPr>
          <w:p w:rsidR="0010017C" w:rsidRDefault="0010017C" w:rsidP="00B03093"/>
        </w:tc>
        <w:tc>
          <w:tcPr>
            <w:tcW w:w="6684" w:type="dxa"/>
            <w:gridSpan w:val="10"/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88" w:type="dxa"/>
            <w:gridSpan w:val="11"/>
            <w:vMerge/>
            <w:tcBorders>
              <w:left w:val="single" w:sz="8" w:space="0" w:color="000000"/>
            </w:tcBorders>
          </w:tcPr>
          <w:p w:rsidR="0010017C" w:rsidRDefault="0010017C" w:rsidP="00B03093"/>
        </w:tc>
        <w:tc>
          <w:tcPr>
            <w:tcW w:w="6684" w:type="dxa"/>
            <w:gridSpan w:val="10"/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</w:tr>
      <w:tr w:rsidR="0010017C" w:rsidTr="00B03093">
        <w:trPr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0372" w:type="dxa"/>
            <w:gridSpan w:val="21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  <w:sz w:val="16"/>
              </w:rPr>
            </w:pPr>
          </w:p>
        </w:tc>
        <w:tc>
          <w:tcPr>
            <w:tcW w:w="308" w:type="dxa"/>
            <w:gridSpan w:val="3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</w:tr>
      <w:tr w:rsidR="0010017C" w:rsidTr="00B03093">
        <w:trPr>
          <w:cantSplit/>
          <w:trHeight w:hRule="exact" w:val="71"/>
        </w:trPr>
        <w:tc>
          <w:tcPr>
            <w:tcW w:w="340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0372" w:type="dxa"/>
            <w:gridSpan w:val="21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/>
        </w:tc>
        <w:tc>
          <w:tcPr>
            <w:tcW w:w="308" w:type="dxa"/>
            <w:gridSpan w:val="3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6116" w:type="dxa"/>
            <w:gridSpan w:val="9"/>
            <w:tcBorders>
              <w:top w:val="single" w:sz="8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  <w:sz w:val="18"/>
              </w:rPr>
            </w:pPr>
          </w:p>
          <w:p w:rsidR="0010017C" w:rsidRDefault="0010017C" w:rsidP="00B03093">
            <w:pPr>
              <w:jc w:val="center"/>
              <w:rPr>
                <w:b/>
                <w:sz w:val="18"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017C" w:rsidRDefault="0010017C" w:rsidP="00B03093">
            <w:pPr>
              <w:snapToGrid w:val="0"/>
              <w:jc w:val="center"/>
              <w:rPr>
                <w:sz w:val="14"/>
              </w:rPr>
            </w:pPr>
            <w:r>
              <w:rPr>
                <w:sz w:val="14"/>
              </w:rPr>
              <w:t>Лист</w:t>
            </w: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77"/>
        </w:trPr>
        <w:tc>
          <w:tcPr>
            <w:tcW w:w="340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gridSpan w:val="5"/>
            <w:tcBorders>
              <w:top w:val="single" w:sz="8" w:space="0" w:color="000000"/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6116" w:type="dxa"/>
            <w:gridSpan w:val="9"/>
            <w:vMerge w:val="restart"/>
            <w:tcBorders>
              <w:left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20439-СТ</w:t>
            </w: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017C" w:rsidRDefault="0010017C" w:rsidP="00B03093"/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</w:tr>
      <w:tr w:rsidR="0010017C" w:rsidTr="00B03093">
        <w:trPr>
          <w:gridAfter w:val="1"/>
          <w:wAfter w:w="9" w:type="dxa"/>
          <w:cantSplit/>
          <w:trHeight w:hRule="exact" w:val="206"/>
        </w:trPr>
        <w:tc>
          <w:tcPr>
            <w:tcW w:w="340" w:type="dxa"/>
            <w:tcBorders>
              <w:left w:val="single" w:sz="8" w:space="0" w:color="000000"/>
            </w:tcBorders>
          </w:tcPr>
          <w:p w:rsidR="0010017C" w:rsidRDefault="0010017C" w:rsidP="00B03093"/>
        </w:tc>
        <w:tc>
          <w:tcPr>
            <w:tcW w:w="369" w:type="dxa"/>
            <w:tcBorders>
              <w:left w:val="single" w:sz="8" w:space="0" w:color="000000"/>
            </w:tcBorders>
          </w:tcPr>
          <w:p w:rsidR="0010017C" w:rsidRDefault="0010017C" w:rsidP="00B03093"/>
        </w:tc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/>
        </w:tc>
        <w:tc>
          <w:tcPr>
            <w:tcW w:w="568" w:type="dxa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/>
        </w:tc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/>
        </w:tc>
        <w:tc>
          <w:tcPr>
            <w:tcW w:w="568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/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/>
        </w:tc>
        <w:tc>
          <w:tcPr>
            <w:tcW w:w="567" w:type="dxa"/>
            <w:gridSpan w:val="5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/>
        </w:tc>
        <w:tc>
          <w:tcPr>
            <w:tcW w:w="6116" w:type="dxa"/>
            <w:gridSpan w:val="9"/>
            <w:vMerge/>
            <w:tcBorders>
              <w:left w:val="single" w:sz="8" w:space="0" w:color="000000"/>
            </w:tcBorders>
          </w:tcPr>
          <w:p w:rsidR="0010017C" w:rsidRDefault="0010017C" w:rsidP="00B03093"/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  <w:sz w:val="18"/>
              </w:rPr>
            </w:pPr>
          </w:p>
          <w:p w:rsidR="0010017C" w:rsidRDefault="0010017C" w:rsidP="00B0309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/>
        </w:tc>
      </w:tr>
      <w:tr w:rsidR="0010017C" w:rsidTr="00B03093">
        <w:trPr>
          <w:gridAfter w:val="1"/>
          <w:wAfter w:w="9" w:type="dxa"/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  <w:r w:rsidRPr="005E4C43">
              <w:pict>
                <v:shape id="_x0000_s3483" type="#_x0000_t202" style="position:absolute;left:0;text-align:left;margin-left:-1pt;margin-top:-41.55pt;width:13.4pt;height:42.85pt;z-index:251730944;mso-wrap-distance-left:9.05pt;mso-wrap-distance-right:9.05pt;mso-position-horizontal-relative:margin;mso-position-vertical-relative:text" strokecolor="white" strokeweight="1pt">
                  <v:fill opacity="0" color2="black"/>
                  <v:stroke color2="black"/>
                  <v:textbox style="mso-next-textbox:#_x0000_s3483" inset="1pt,1pt,1pt,1pt">
                    <w:txbxContent>
                      <w:p w:rsidR="0010017C" w:rsidRDefault="0010017C" w:rsidP="000A4AD6">
                        <w:pPr>
                          <w:ind w:right="24"/>
                        </w:pPr>
                        <w:r>
                          <w:object w:dxaOrig="189" w:dyaOrig="778">
                            <v:shape id="_x0000_i1086" type="#_x0000_t75" style="width:9.4pt;height:38.8pt" o:ole="" filled="t">
                              <v:fill opacity="0" color2="black"/>
                              <v:imagedata r:id="rId12" o:title=""/>
                            </v:shape>
                            <o:OLEObject Type="Embed" ProgID="Microsoft" ShapeID="_x0000_i1086" DrawAspect="Content" ObjectID="_1502089794" r:id="rId16"/>
                          </w:objec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  <w:tc>
          <w:tcPr>
            <w:tcW w:w="369" w:type="dxa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017C" w:rsidRDefault="0010017C" w:rsidP="00B03093">
            <w:pPr>
              <w:snapToGrid w:val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017C" w:rsidRDefault="0010017C" w:rsidP="00B03093">
            <w:pPr>
              <w:snapToGrid w:val="0"/>
              <w:jc w:val="center"/>
              <w:rPr>
                <w:rFonts w:ascii="Arial Narrow" w:hAnsi="Arial Narrow"/>
                <w:b/>
                <w:sz w:val="12"/>
              </w:rPr>
            </w:pPr>
            <w:r>
              <w:rPr>
                <w:rFonts w:ascii="Arial Narrow" w:hAnsi="Arial Narrow"/>
                <w:b/>
                <w:sz w:val="12"/>
              </w:rPr>
              <w:t>Кол</w:t>
            </w:r>
            <w:proofErr w:type="gramStart"/>
            <w:r>
              <w:rPr>
                <w:rFonts w:ascii="Arial Narrow" w:hAnsi="Arial Narrow"/>
                <w:b/>
                <w:sz w:val="12"/>
              </w:rPr>
              <w:t>.</w:t>
            </w:r>
            <w:proofErr w:type="gramEnd"/>
            <w:r>
              <w:rPr>
                <w:rFonts w:ascii="Arial Narrow" w:hAnsi="Arial Narrow"/>
                <w:b/>
                <w:sz w:val="12"/>
              </w:rPr>
              <w:t xml:space="preserve"> </w:t>
            </w:r>
            <w:proofErr w:type="spellStart"/>
            <w:proofErr w:type="gramStart"/>
            <w:r>
              <w:rPr>
                <w:rFonts w:ascii="Arial Narrow" w:hAnsi="Arial Narrow"/>
                <w:b/>
                <w:sz w:val="12"/>
              </w:rPr>
              <w:t>у</w:t>
            </w:r>
            <w:proofErr w:type="gramEnd"/>
            <w:r>
              <w:rPr>
                <w:rFonts w:ascii="Arial Narrow" w:hAnsi="Arial Narrow"/>
                <w:b/>
                <w:sz w:val="12"/>
              </w:rPr>
              <w:t>ч</w:t>
            </w:r>
            <w:proofErr w:type="spellEnd"/>
            <w:r>
              <w:rPr>
                <w:rFonts w:ascii="Arial Narrow" w:hAnsi="Arial Narrow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017C" w:rsidRDefault="0010017C" w:rsidP="00B03093">
            <w:pPr>
              <w:pStyle w:val="1"/>
              <w:tabs>
                <w:tab w:val="left" w:pos="0"/>
              </w:tabs>
              <w:snapToGrid w:val="0"/>
            </w:pPr>
            <w:r>
              <w:t>Лист</w:t>
            </w: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017C" w:rsidRDefault="0010017C" w:rsidP="00B03093">
            <w:pPr>
              <w:snapToGrid w:val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№ док.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017C" w:rsidRDefault="0010017C" w:rsidP="00B03093">
            <w:pPr>
              <w:snapToGrid w:val="0"/>
              <w:jc w:val="center"/>
              <w:rPr>
                <w:rFonts w:ascii="Arial Narrow" w:hAnsi="Arial Narrow"/>
                <w:b/>
                <w:sz w:val="14"/>
              </w:rPr>
            </w:pPr>
            <w:proofErr w:type="spellStart"/>
            <w:r>
              <w:rPr>
                <w:rFonts w:ascii="Arial Narrow" w:hAnsi="Arial Narrow"/>
                <w:b/>
                <w:sz w:val="14"/>
              </w:rPr>
              <w:t>Подп</w:t>
            </w:r>
            <w:proofErr w:type="spellEnd"/>
            <w:proofErr w:type="gramStart"/>
            <w:r>
              <w:rPr>
                <w:rFonts w:ascii="Arial Narrow" w:hAnsi="Arial Narrow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10017C" w:rsidRDefault="0010017C" w:rsidP="00B03093">
            <w:pPr>
              <w:pStyle w:val="1"/>
              <w:tabs>
                <w:tab w:val="left" w:pos="0"/>
              </w:tabs>
              <w:snapToGrid w:val="0"/>
            </w:pPr>
            <w:r>
              <w:t>Дата</w:t>
            </w:r>
          </w:p>
        </w:tc>
        <w:tc>
          <w:tcPr>
            <w:tcW w:w="6116" w:type="dxa"/>
            <w:gridSpan w:val="9"/>
            <w:tcBorders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  <w:sz w:val="18"/>
              </w:rPr>
            </w:pP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0017C" w:rsidRDefault="0010017C" w:rsidP="00B03093"/>
        </w:tc>
        <w:tc>
          <w:tcPr>
            <w:tcW w:w="299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10017C" w:rsidRDefault="0010017C" w:rsidP="00B03093">
            <w:pPr>
              <w:snapToGrid w:val="0"/>
              <w:jc w:val="center"/>
              <w:rPr>
                <w:b/>
              </w:rPr>
            </w:pPr>
          </w:p>
        </w:tc>
      </w:tr>
    </w:tbl>
    <w:p w:rsidR="000A4AD6" w:rsidRDefault="000A4AD6" w:rsidP="000A4AD6"/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69"/>
        <w:gridCol w:w="567"/>
        <w:gridCol w:w="568"/>
        <w:gridCol w:w="567"/>
        <w:gridCol w:w="568"/>
        <w:gridCol w:w="851"/>
        <w:gridCol w:w="168"/>
        <w:gridCol w:w="56"/>
        <w:gridCol w:w="343"/>
        <w:gridCol w:w="4817"/>
        <w:gridCol w:w="56"/>
        <w:gridCol w:w="1081"/>
        <w:gridCol w:w="568"/>
        <w:gridCol w:w="299"/>
        <w:gridCol w:w="8"/>
      </w:tblGrid>
      <w:tr w:rsidR="000A4AD6" w:rsidTr="00B03093">
        <w:trPr>
          <w:gridAfter w:val="1"/>
          <w:wAfter w:w="8" w:type="dxa"/>
          <w:cantSplit/>
          <w:trHeight w:hRule="exact" w:val="851"/>
        </w:trPr>
        <w:tc>
          <w:tcPr>
            <w:tcW w:w="709" w:type="dxa"/>
            <w:gridSpan w:val="2"/>
            <w:vMerge w:val="restart"/>
            <w:vAlign w:val="center"/>
          </w:tcPr>
          <w:p w:rsidR="000A4AD6" w:rsidRDefault="000A4AD6" w:rsidP="00B03093">
            <w:pPr>
              <w:snapToGrid w:val="0"/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П</w:t>
            </w:r>
            <w:r>
              <w:rPr>
                <w:sz w:val="16"/>
              </w:rPr>
              <w:t>О</w:t>
            </w:r>
            <w:r>
              <w:rPr>
                <w:sz w:val="16"/>
              </w:rPr>
              <w:t>СЛЕДУЮЩИЕ  ЛИСТЫ С</w:t>
            </w:r>
            <w:r>
              <w:rPr>
                <w:sz w:val="16"/>
              </w:rPr>
              <w:t>О</w:t>
            </w:r>
            <w:r>
              <w:rPr>
                <w:sz w:val="16"/>
              </w:rPr>
              <w:t>ДЕРЖАНИЯ ТОМА</w:t>
            </w:r>
          </w:p>
        </w:tc>
        <w:tc>
          <w:tcPr>
            <w:tcW w:w="3289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0A4AD6" w:rsidRDefault="000A4AD6" w:rsidP="00B03093">
            <w:pPr>
              <w:snapToGrid w:val="0"/>
              <w:jc w:val="center"/>
              <w:rPr>
                <w:b/>
                <w:sz w:val="24"/>
              </w:rPr>
            </w:pPr>
          </w:p>
          <w:p w:rsidR="000A4AD6" w:rsidRDefault="000A4AD6" w:rsidP="00B0309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Обозначение</w:t>
            </w:r>
          </w:p>
        </w:tc>
        <w:tc>
          <w:tcPr>
            <w:tcW w:w="521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0A4AD6" w:rsidRDefault="000A4AD6" w:rsidP="00B03093">
            <w:pPr>
              <w:snapToGrid w:val="0"/>
              <w:jc w:val="center"/>
              <w:rPr>
                <w:b/>
                <w:sz w:val="24"/>
              </w:rPr>
            </w:pPr>
          </w:p>
          <w:p w:rsidR="000A4AD6" w:rsidRDefault="000A4AD6" w:rsidP="00B0309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</w:tc>
        <w:tc>
          <w:tcPr>
            <w:tcW w:w="1705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A4AD6" w:rsidRDefault="000A4AD6" w:rsidP="00B03093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0A4AD6" w:rsidRDefault="000A4AD6" w:rsidP="00B03093">
            <w:pPr>
              <w:snapToGrid w:val="0"/>
              <w:jc w:val="center"/>
              <w:rPr>
                <w:b/>
              </w:rPr>
            </w:pPr>
          </w:p>
        </w:tc>
      </w:tr>
      <w:tr w:rsidR="008A0253" w:rsidTr="0010017C">
        <w:trPr>
          <w:gridAfter w:val="1"/>
          <w:wAfter w:w="8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8A0253" w:rsidRDefault="008A0253" w:rsidP="00B03093"/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4.8. Пожарная безопасность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8A0253" w:rsidRDefault="008A0253" w:rsidP="00B03093"/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Pr="007C7F48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V</w:t>
            </w:r>
            <w:r>
              <w:rPr>
                <w:rFonts w:ascii="Arial" w:hAnsi="Arial" w:cs="Arial"/>
                <w:sz w:val="24"/>
                <w:szCs w:val="24"/>
              </w:rPr>
              <w:t xml:space="preserve">. Инженерная подготовка и 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10017C">
        <w:trPr>
          <w:gridAfter w:val="1"/>
          <w:wAfter w:w="8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8A0253" w:rsidRDefault="008A0253" w:rsidP="00B03093"/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вертикальная планировка территории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10017C">
        <w:trPr>
          <w:gridAfter w:val="1"/>
          <w:wAfter w:w="8" w:type="dxa"/>
          <w:cantSplit/>
          <w:trHeight w:val="381"/>
        </w:trPr>
        <w:tc>
          <w:tcPr>
            <w:tcW w:w="709" w:type="dxa"/>
            <w:gridSpan w:val="2"/>
            <w:vMerge/>
            <w:vAlign w:val="center"/>
          </w:tcPr>
          <w:p w:rsidR="008A0253" w:rsidRDefault="008A0253" w:rsidP="00B03093"/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Pr="007C7F48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VI</w:t>
            </w:r>
            <w:r>
              <w:rPr>
                <w:rFonts w:ascii="Arial" w:hAnsi="Arial" w:cs="Arial"/>
                <w:sz w:val="24"/>
                <w:szCs w:val="24"/>
              </w:rPr>
              <w:t>. Улично-дорожная сеть и транспорт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440"/>
        </w:trPr>
        <w:tc>
          <w:tcPr>
            <w:tcW w:w="709" w:type="dxa"/>
            <w:gridSpan w:val="2"/>
            <w:vMerge w:val="restart"/>
            <w:vAlign w:val="center"/>
          </w:tcPr>
          <w:p w:rsidR="008A0253" w:rsidRDefault="008A0253" w:rsidP="00B03093">
            <w:pPr>
              <w:snapToGrid w:val="0"/>
              <w:ind w:left="113" w:right="113"/>
              <w:jc w:val="center"/>
            </w:pPr>
            <w:r>
              <w:t>ФОБ – 04 – 03 - 02</w:t>
            </w:r>
          </w:p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6.1. Внешний транспорт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10017C">
        <w:trPr>
          <w:gridAfter w:val="1"/>
          <w:wAfter w:w="8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8A0253" w:rsidRDefault="008A0253" w:rsidP="00B03093"/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6.2. Улицы и дороги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10017C">
        <w:trPr>
          <w:gridAfter w:val="1"/>
          <w:wAfter w:w="8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8A0253" w:rsidRDefault="008A0253" w:rsidP="00B03093"/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6.3. Общественный транспорт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10017C">
        <w:trPr>
          <w:gridAfter w:val="1"/>
          <w:wAfter w:w="8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8A0253" w:rsidRDefault="008A0253" w:rsidP="00B03093"/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6.4. Сооружения для хранения и 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10017C">
        <w:trPr>
          <w:gridAfter w:val="1"/>
          <w:wAfter w:w="8" w:type="dxa"/>
          <w:cantSplit/>
          <w:trHeight w:hRule="exact" w:val="440"/>
        </w:trPr>
        <w:tc>
          <w:tcPr>
            <w:tcW w:w="709" w:type="dxa"/>
            <w:gridSpan w:val="2"/>
            <w:vMerge/>
            <w:vAlign w:val="center"/>
          </w:tcPr>
          <w:p w:rsidR="008A0253" w:rsidRDefault="008A0253" w:rsidP="00B03093"/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обслуживания транспортных средств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10017C">
        <w:trPr>
          <w:gridAfter w:val="1"/>
          <w:wAfter w:w="8" w:type="dxa"/>
          <w:cantSplit/>
          <w:trHeight w:val="432"/>
        </w:trPr>
        <w:tc>
          <w:tcPr>
            <w:tcW w:w="709" w:type="dxa"/>
            <w:gridSpan w:val="2"/>
            <w:vMerge/>
            <w:vAlign w:val="center"/>
          </w:tcPr>
          <w:p w:rsidR="008A0253" w:rsidRDefault="008A0253" w:rsidP="00B03093"/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Pr="007C7F48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VII</w:t>
            </w:r>
            <w:r>
              <w:rPr>
                <w:rFonts w:ascii="Arial" w:hAnsi="Arial" w:cs="Arial"/>
                <w:sz w:val="24"/>
                <w:szCs w:val="24"/>
              </w:rPr>
              <w:t>. Инженерное обеспечение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10017C">
        <w:trPr>
          <w:gridAfter w:val="1"/>
          <w:wAfter w:w="8" w:type="dxa"/>
          <w:cantSplit/>
          <w:trHeight w:hRule="exact" w:val="440"/>
        </w:trPr>
        <w:tc>
          <w:tcPr>
            <w:tcW w:w="340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69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7.1. Теплоснабжение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10017C">
        <w:trPr>
          <w:gridAfter w:val="1"/>
          <w:wAfter w:w="8" w:type="dxa"/>
          <w:cantSplit/>
          <w:trHeight w:hRule="exact" w:val="440"/>
        </w:trPr>
        <w:tc>
          <w:tcPr>
            <w:tcW w:w="340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69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7C7F48" w:rsidP="007C7F48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7.2. Газоснабжение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10017C">
        <w:trPr>
          <w:gridAfter w:val="1"/>
          <w:wAfter w:w="8" w:type="dxa"/>
          <w:cantSplit/>
          <w:trHeight w:hRule="exact" w:val="440"/>
        </w:trPr>
        <w:tc>
          <w:tcPr>
            <w:tcW w:w="340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69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7.3. Водоснабжение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440"/>
        </w:trPr>
        <w:tc>
          <w:tcPr>
            <w:tcW w:w="340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69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7.4. Водоотведение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440"/>
        </w:trPr>
        <w:tc>
          <w:tcPr>
            <w:tcW w:w="340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69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7.5. Электроснабжение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10017C">
        <w:trPr>
          <w:gridAfter w:val="1"/>
          <w:wAfter w:w="8" w:type="dxa"/>
          <w:cantSplit/>
          <w:trHeight w:hRule="exact" w:val="440"/>
        </w:trPr>
        <w:tc>
          <w:tcPr>
            <w:tcW w:w="340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69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7.6. Телефонизация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10017C">
        <w:trPr>
          <w:gridAfter w:val="1"/>
          <w:wAfter w:w="8" w:type="dxa"/>
          <w:cantSplit/>
          <w:trHeight w:hRule="exact" w:val="440"/>
        </w:trPr>
        <w:tc>
          <w:tcPr>
            <w:tcW w:w="340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69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7.7.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Теле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-, радиофикация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440"/>
        </w:trPr>
        <w:tc>
          <w:tcPr>
            <w:tcW w:w="340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69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Pr="007C7F48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VIII</w:t>
            </w:r>
            <w:r>
              <w:rPr>
                <w:rFonts w:ascii="Arial" w:hAnsi="Arial" w:cs="Arial"/>
                <w:sz w:val="24"/>
                <w:szCs w:val="24"/>
              </w:rPr>
              <w:t>. Охрана окружающей среды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440"/>
        </w:trPr>
        <w:tc>
          <w:tcPr>
            <w:tcW w:w="340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69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8.1. Охрана воздушного бассейна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440"/>
        </w:trPr>
        <w:tc>
          <w:tcPr>
            <w:tcW w:w="340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69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7C7F48" w:rsidP="0010017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8.2. Охрана водных ресурсов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440"/>
        </w:trPr>
        <w:tc>
          <w:tcPr>
            <w:tcW w:w="340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69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</w:tcBorders>
          </w:tcPr>
          <w:p w:rsidR="008A0253" w:rsidRDefault="007C7F48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8.3. Охрана почв, растительности,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леосов</w:t>
            </w:r>
            <w:proofErr w:type="spellEnd"/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440"/>
        </w:trPr>
        <w:tc>
          <w:tcPr>
            <w:tcW w:w="340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69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</w:tcBorders>
          </w:tcPr>
          <w:p w:rsidR="008A0253" w:rsidRDefault="007C7F48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8.4. Защита от электромагнитного излучения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440"/>
        </w:trPr>
        <w:tc>
          <w:tcPr>
            <w:tcW w:w="340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69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</w:tcBorders>
          </w:tcPr>
          <w:p w:rsidR="008A0253" w:rsidRDefault="007C7F48" w:rsidP="007C7F48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8.5. Санитарная очистка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440"/>
        </w:trPr>
        <w:tc>
          <w:tcPr>
            <w:tcW w:w="340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69" w:type="dxa"/>
          </w:tcPr>
          <w:p w:rsidR="008A0253" w:rsidRDefault="008A0253" w:rsidP="00B03093">
            <w:pPr>
              <w:snapToGrid w:val="0"/>
            </w:pPr>
          </w:p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Pr="007C7F48" w:rsidRDefault="007C7F48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IX</w:t>
            </w:r>
            <w:r>
              <w:rPr>
                <w:rFonts w:ascii="Arial" w:hAnsi="Arial" w:cs="Arial"/>
                <w:sz w:val="24"/>
                <w:szCs w:val="24"/>
              </w:rPr>
              <w:t>. Первая очередь строительства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426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  <w:tc>
          <w:tcPr>
            <w:tcW w:w="3289" w:type="dxa"/>
            <w:gridSpan w:val="6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left w:val="single" w:sz="8" w:space="0" w:color="000000"/>
            </w:tcBorders>
          </w:tcPr>
          <w:p w:rsidR="008A0253" w:rsidRDefault="007C7F48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Х.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Основные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технико-экономические</w:t>
            </w:r>
          </w:p>
        </w:tc>
        <w:tc>
          <w:tcPr>
            <w:tcW w:w="1705" w:type="dxa"/>
            <w:gridSpan w:val="3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440"/>
        </w:trPr>
        <w:tc>
          <w:tcPr>
            <w:tcW w:w="340" w:type="dxa"/>
            <w:tcBorders>
              <w:left w:val="single" w:sz="8" w:space="0" w:color="000000"/>
            </w:tcBorders>
          </w:tcPr>
          <w:p w:rsidR="008A0253" w:rsidRDefault="005E4C43" w:rsidP="00B03093">
            <w:pPr>
              <w:snapToGrid w:val="0"/>
              <w:jc w:val="center"/>
              <w:rPr>
                <w:b/>
                <w:sz w:val="12"/>
              </w:rPr>
            </w:pPr>
            <w:r w:rsidRPr="005E4C43">
              <w:pict>
                <v:shape id="_x0000_s3453" type="#_x0000_t202" style="position:absolute;left:0;text-align:left;margin-left:-1pt;margin-top:-19.35pt;width:12.95pt;height:42.5pt;z-index:251707392;mso-wrap-distance-left:9.05pt;mso-wrap-distance-right:9.05pt;mso-position-horizontal-relative:margin;mso-position-vertical-relative:text" strokecolor="white" strokeweight="1pt">
                  <v:fill opacity="0" color2="black"/>
                  <v:stroke color2="black"/>
                  <v:textbox style="mso-next-textbox:#_x0000_s3453" inset="1pt,1pt,1pt,1pt">
                    <w:txbxContent>
                      <w:p w:rsidR="0010017C" w:rsidRDefault="0010017C" w:rsidP="000A4AD6">
                        <w:pPr>
                          <w:ind w:right="24"/>
                        </w:pPr>
                        <w:r>
                          <w:object w:dxaOrig="189" w:dyaOrig="778">
                            <v:shape id="_x0000_i1038" type="#_x0000_t75" style="width:9.4pt;height:38.8pt" o:ole="" filled="t">
                              <v:fill opacity="0" color2="black"/>
                              <v:imagedata r:id="rId8" o:title=""/>
                            </v:shape>
                            <o:OLEObject Type="Embed" ProgID="Microsoft" ShapeID="_x0000_i1038" DrawAspect="Content" ObjectID="_1502089800" r:id="rId17"/>
                          </w:objec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  <w:sz w:val="12"/>
              </w:rPr>
            </w:pPr>
          </w:p>
        </w:tc>
        <w:tc>
          <w:tcPr>
            <w:tcW w:w="328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7C7F48" w:rsidP="00B0309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  <w:sz w:val="12"/>
              </w:rPr>
            </w:pPr>
          </w:p>
        </w:tc>
      </w:tr>
      <w:tr w:rsidR="008A0253" w:rsidTr="00B03093">
        <w:trPr>
          <w:gridAfter w:val="1"/>
          <w:wAfter w:w="8" w:type="dxa"/>
          <w:trHeight w:hRule="exact" w:val="268"/>
        </w:trPr>
        <w:tc>
          <w:tcPr>
            <w:tcW w:w="340" w:type="dxa"/>
            <w:tcBorders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  <w:sz w:val="12"/>
              </w:rPr>
            </w:pPr>
          </w:p>
        </w:tc>
        <w:tc>
          <w:tcPr>
            <w:tcW w:w="369" w:type="dxa"/>
            <w:tcBorders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216" w:type="dxa"/>
            <w:gridSpan w:val="3"/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49" w:type="dxa"/>
            <w:gridSpan w:val="2"/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</w:tr>
      <w:tr w:rsidR="008A0253" w:rsidTr="00B03093">
        <w:trPr>
          <w:gridAfter w:val="1"/>
          <w:wAfter w:w="8" w:type="dxa"/>
          <w:trHeight w:hRule="exact" w:val="1021"/>
        </w:trPr>
        <w:tc>
          <w:tcPr>
            <w:tcW w:w="340" w:type="dxa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345" w:type="dxa"/>
            <w:gridSpan w:val="7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216" w:type="dxa"/>
            <w:gridSpan w:val="3"/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49" w:type="dxa"/>
            <w:gridSpan w:val="2"/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88" w:type="dxa"/>
            <w:gridSpan w:val="8"/>
            <w:vMerge w:val="restart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6522" w:type="dxa"/>
            <w:gridSpan w:val="4"/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</w:tcBorders>
          </w:tcPr>
          <w:p w:rsidR="008A0253" w:rsidRDefault="005E4C43" w:rsidP="00B03093">
            <w:pPr>
              <w:snapToGrid w:val="0"/>
              <w:jc w:val="center"/>
              <w:rPr>
                <w:b/>
              </w:rPr>
            </w:pPr>
            <w:r w:rsidRPr="005E4C43">
              <w:pict>
                <v:shape id="_x0000_s3454" type="#_x0000_t202" style="position:absolute;left:0;text-align:left;margin-left:-1pt;margin-top:-34.35pt;width:13.4pt;height:42.85pt;z-index:251708416;mso-wrap-distance-left:9.05pt;mso-wrap-distance-right:9.05pt;mso-position-horizontal-relative:margin;mso-position-vertical-relative:text" strokecolor="white" strokeweight="1pt">
                  <v:fill opacity="0" color2="black"/>
                  <v:stroke color2="black"/>
                  <v:textbox style="mso-next-textbox:#_x0000_s3454" inset="1pt,1pt,1pt,1pt">
                    <w:txbxContent>
                      <w:p w:rsidR="0010017C" w:rsidRDefault="0010017C" w:rsidP="000A4AD6">
                        <w:pPr>
                          <w:ind w:right="24"/>
                        </w:pPr>
                        <w:r>
                          <w:object w:dxaOrig="189" w:dyaOrig="778">
                            <v:shape id="_x0000_i1040" type="#_x0000_t75" style="width:9.4pt;height:38.8pt" o:ole="" filled="t">
                              <v:fill opacity="0" color2="black"/>
                              <v:imagedata r:id="rId10" o:title=""/>
                            </v:shape>
                            <o:OLEObject Type="Embed" ProgID="Microsoft" ShapeID="_x0000_i1040" DrawAspect="Content" ObjectID="_1502089801" r:id="rId18"/>
                          </w:objec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left w:val="single" w:sz="8" w:space="0" w:color="000000"/>
            </w:tcBorders>
          </w:tcPr>
          <w:p w:rsidR="008A0253" w:rsidRDefault="008A0253" w:rsidP="00B03093"/>
        </w:tc>
        <w:tc>
          <w:tcPr>
            <w:tcW w:w="6522" w:type="dxa"/>
            <w:gridSpan w:val="4"/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88" w:type="dxa"/>
            <w:gridSpan w:val="8"/>
            <w:vMerge/>
            <w:tcBorders>
              <w:left w:val="single" w:sz="8" w:space="0" w:color="000000"/>
            </w:tcBorders>
          </w:tcPr>
          <w:p w:rsidR="008A0253" w:rsidRDefault="008A0253" w:rsidP="00B03093"/>
        </w:tc>
        <w:tc>
          <w:tcPr>
            <w:tcW w:w="6522" w:type="dxa"/>
            <w:gridSpan w:val="4"/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</w:tr>
      <w:tr w:rsidR="008A0253" w:rsidTr="00B03093">
        <w:trPr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0210" w:type="dxa"/>
            <w:gridSpan w:val="12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  <w:sz w:val="16"/>
              </w:rPr>
            </w:pPr>
          </w:p>
        </w:tc>
        <w:tc>
          <w:tcPr>
            <w:tcW w:w="307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</w:tr>
      <w:tr w:rsidR="008A0253" w:rsidTr="00B03093">
        <w:trPr>
          <w:cantSplit/>
          <w:trHeight w:hRule="exact" w:val="71"/>
        </w:trPr>
        <w:tc>
          <w:tcPr>
            <w:tcW w:w="340" w:type="dxa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021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/>
        </w:tc>
        <w:tc>
          <w:tcPr>
            <w:tcW w:w="307" w:type="dxa"/>
            <w:gridSpan w:val="2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954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  <w:sz w:val="18"/>
              </w:rPr>
            </w:pPr>
          </w:p>
          <w:p w:rsidR="008A0253" w:rsidRDefault="008A0253" w:rsidP="00B03093">
            <w:pPr>
              <w:jc w:val="center"/>
              <w:rPr>
                <w:b/>
                <w:sz w:val="18"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A0253" w:rsidRDefault="008A0253" w:rsidP="00B03093">
            <w:pPr>
              <w:snapToGrid w:val="0"/>
              <w:jc w:val="center"/>
              <w:rPr>
                <w:sz w:val="14"/>
              </w:rPr>
            </w:pPr>
            <w:r>
              <w:rPr>
                <w:sz w:val="14"/>
              </w:rPr>
              <w:t>Лист</w:t>
            </w: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77"/>
        </w:trPr>
        <w:tc>
          <w:tcPr>
            <w:tcW w:w="340" w:type="dxa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954" w:type="dxa"/>
            <w:gridSpan w:val="3"/>
            <w:vMerge w:val="restart"/>
            <w:tcBorders>
              <w:left w:val="single" w:sz="8" w:space="0" w:color="000000"/>
            </w:tcBorders>
          </w:tcPr>
          <w:p w:rsidR="008A0253" w:rsidRDefault="0010017C" w:rsidP="00B03093">
            <w:pPr>
              <w:snapToGrid w:val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20439</w:t>
            </w:r>
            <w:r w:rsidR="008A0253">
              <w:rPr>
                <w:b/>
                <w:sz w:val="18"/>
              </w:rPr>
              <w:t>-СТ</w:t>
            </w: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A0253" w:rsidRDefault="008A0253" w:rsidP="00B03093"/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</w:tr>
      <w:tr w:rsidR="008A0253" w:rsidTr="00B03093">
        <w:trPr>
          <w:gridAfter w:val="1"/>
          <w:wAfter w:w="8" w:type="dxa"/>
          <w:cantSplit/>
          <w:trHeight w:hRule="exact" w:val="206"/>
        </w:trPr>
        <w:tc>
          <w:tcPr>
            <w:tcW w:w="340" w:type="dxa"/>
            <w:tcBorders>
              <w:left w:val="single" w:sz="8" w:space="0" w:color="000000"/>
            </w:tcBorders>
          </w:tcPr>
          <w:p w:rsidR="008A0253" w:rsidRDefault="008A0253" w:rsidP="00B03093"/>
        </w:tc>
        <w:tc>
          <w:tcPr>
            <w:tcW w:w="369" w:type="dxa"/>
            <w:tcBorders>
              <w:left w:val="single" w:sz="8" w:space="0" w:color="000000"/>
            </w:tcBorders>
          </w:tcPr>
          <w:p w:rsidR="008A0253" w:rsidRDefault="008A0253" w:rsidP="00B03093"/>
        </w:tc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/>
        </w:tc>
        <w:tc>
          <w:tcPr>
            <w:tcW w:w="568" w:type="dxa"/>
            <w:tcBorders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/>
        </w:tc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/>
        </w:tc>
        <w:tc>
          <w:tcPr>
            <w:tcW w:w="568" w:type="dxa"/>
            <w:tcBorders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/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/>
        </w:tc>
        <w:tc>
          <w:tcPr>
            <w:tcW w:w="567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/>
        </w:tc>
        <w:tc>
          <w:tcPr>
            <w:tcW w:w="5954" w:type="dxa"/>
            <w:gridSpan w:val="3"/>
            <w:vMerge/>
            <w:tcBorders>
              <w:left w:val="single" w:sz="8" w:space="0" w:color="000000"/>
            </w:tcBorders>
          </w:tcPr>
          <w:p w:rsidR="008A0253" w:rsidRDefault="008A0253" w:rsidP="00B03093"/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  <w:sz w:val="18"/>
              </w:rPr>
            </w:pPr>
          </w:p>
          <w:p w:rsidR="008A0253" w:rsidRDefault="008A0253" w:rsidP="00B0309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/>
        </w:tc>
      </w:tr>
      <w:tr w:rsidR="008A0253" w:rsidTr="00B03093">
        <w:trPr>
          <w:gridAfter w:val="1"/>
          <w:wAfter w:w="8" w:type="dxa"/>
          <w:cantSplit/>
          <w:trHeight w:hRule="exact" w:val="284"/>
        </w:trPr>
        <w:tc>
          <w:tcPr>
            <w:tcW w:w="340" w:type="dxa"/>
            <w:tcBorders>
              <w:left w:val="single" w:sz="8" w:space="0" w:color="000000"/>
              <w:bottom w:val="single" w:sz="8" w:space="0" w:color="000000"/>
            </w:tcBorders>
          </w:tcPr>
          <w:p w:rsidR="008A0253" w:rsidRDefault="005E4C43" w:rsidP="00B03093">
            <w:pPr>
              <w:snapToGrid w:val="0"/>
              <w:jc w:val="center"/>
              <w:rPr>
                <w:b/>
              </w:rPr>
            </w:pPr>
            <w:r w:rsidRPr="005E4C43">
              <w:pict>
                <v:shape id="_x0000_s3455" type="#_x0000_t202" style="position:absolute;left:0;text-align:left;margin-left:-1pt;margin-top:-41.55pt;width:13.4pt;height:42.85pt;z-index:251709440;mso-wrap-distance-left:9.05pt;mso-wrap-distance-right:9.05pt;mso-position-horizontal-relative:margin;mso-position-vertical-relative:text" strokecolor="white" strokeweight="1pt">
                  <v:fill opacity="0" color2="black"/>
                  <v:stroke color2="black"/>
                  <v:textbox style="mso-next-textbox:#_x0000_s3455" inset="1pt,1pt,1pt,1pt">
                    <w:txbxContent>
                      <w:p w:rsidR="0010017C" w:rsidRDefault="0010017C" w:rsidP="000A4AD6">
                        <w:pPr>
                          <w:ind w:right="24"/>
                        </w:pPr>
                        <w:r>
                          <w:object w:dxaOrig="189" w:dyaOrig="778">
                            <v:shape id="_x0000_i1042" type="#_x0000_t75" style="width:9.4pt;height:38.8pt" o:ole="" filled="t">
                              <v:fill opacity="0" color2="black"/>
                              <v:imagedata r:id="rId12" o:title=""/>
                            </v:shape>
                            <o:OLEObject Type="Embed" ProgID="Microsoft" ShapeID="_x0000_i1042" DrawAspect="Content" ObjectID="_1502089802" r:id="rId19"/>
                          </w:objec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  <w:tc>
          <w:tcPr>
            <w:tcW w:w="369" w:type="dxa"/>
            <w:tcBorders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A0253" w:rsidRDefault="008A0253" w:rsidP="00B03093">
            <w:pPr>
              <w:snapToGrid w:val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Изм.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A0253" w:rsidRDefault="008A0253" w:rsidP="00B03093">
            <w:pPr>
              <w:snapToGrid w:val="0"/>
              <w:jc w:val="center"/>
              <w:rPr>
                <w:rFonts w:ascii="Arial Narrow" w:hAnsi="Arial Narrow"/>
                <w:b/>
                <w:sz w:val="12"/>
              </w:rPr>
            </w:pPr>
            <w:r>
              <w:rPr>
                <w:rFonts w:ascii="Arial Narrow" w:hAnsi="Arial Narrow"/>
                <w:b/>
                <w:sz w:val="12"/>
              </w:rPr>
              <w:t>Кол</w:t>
            </w:r>
            <w:proofErr w:type="gramStart"/>
            <w:r>
              <w:rPr>
                <w:rFonts w:ascii="Arial Narrow" w:hAnsi="Arial Narrow"/>
                <w:b/>
                <w:sz w:val="12"/>
              </w:rPr>
              <w:t>.</w:t>
            </w:r>
            <w:proofErr w:type="gramEnd"/>
            <w:r>
              <w:rPr>
                <w:rFonts w:ascii="Arial Narrow" w:hAnsi="Arial Narrow"/>
                <w:b/>
                <w:sz w:val="12"/>
              </w:rPr>
              <w:t xml:space="preserve"> </w:t>
            </w:r>
            <w:proofErr w:type="spellStart"/>
            <w:proofErr w:type="gramStart"/>
            <w:r>
              <w:rPr>
                <w:rFonts w:ascii="Arial Narrow" w:hAnsi="Arial Narrow"/>
                <w:b/>
                <w:sz w:val="12"/>
              </w:rPr>
              <w:t>у</w:t>
            </w:r>
            <w:proofErr w:type="gramEnd"/>
            <w:r>
              <w:rPr>
                <w:rFonts w:ascii="Arial Narrow" w:hAnsi="Arial Narrow"/>
                <w:b/>
                <w:sz w:val="12"/>
              </w:rPr>
              <w:t>ч</w:t>
            </w:r>
            <w:proofErr w:type="spellEnd"/>
            <w:r>
              <w:rPr>
                <w:rFonts w:ascii="Arial Narrow" w:hAnsi="Arial Narrow"/>
                <w:b/>
                <w:sz w:val="12"/>
              </w:rPr>
              <w:t>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A0253" w:rsidRDefault="008A0253" w:rsidP="00B03093">
            <w:pPr>
              <w:pStyle w:val="1"/>
              <w:tabs>
                <w:tab w:val="left" w:pos="0"/>
              </w:tabs>
              <w:snapToGrid w:val="0"/>
            </w:pPr>
            <w:r>
              <w:t>Лист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A0253" w:rsidRDefault="008A0253" w:rsidP="00B03093">
            <w:pPr>
              <w:snapToGrid w:val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№ док.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A0253" w:rsidRDefault="008A0253" w:rsidP="00B03093">
            <w:pPr>
              <w:snapToGrid w:val="0"/>
              <w:jc w:val="center"/>
              <w:rPr>
                <w:rFonts w:ascii="Arial Narrow" w:hAnsi="Arial Narrow"/>
                <w:b/>
                <w:sz w:val="14"/>
              </w:rPr>
            </w:pPr>
            <w:proofErr w:type="spellStart"/>
            <w:r>
              <w:rPr>
                <w:rFonts w:ascii="Arial Narrow" w:hAnsi="Arial Narrow"/>
                <w:b/>
                <w:sz w:val="14"/>
              </w:rPr>
              <w:t>Подп</w:t>
            </w:r>
            <w:proofErr w:type="spellEnd"/>
            <w:proofErr w:type="gramStart"/>
            <w:r>
              <w:rPr>
                <w:rFonts w:ascii="Arial Narrow" w:hAnsi="Arial Narrow"/>
                <w:b/>
                <w:sz w:val="14"/>
              </w:rPr>
              <w:t>..</w:t>
            </w:r>
            <w:proofErr w:type="gramEnd"/>
          </w:p>
        </w:tc>
        <w:tc>
          <w:tcPr>
            <w:tcW w:w="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A0253" w:rsidRDefault="008A0253" w:rsidP="00B03093">
            <w:pPr>
              <w:pStyle w:val="1"/>
              <w:tabs>
                <w:tab w:val="left" w:pos="0"/>
              </w:tabs>
              <w:snapToGrid w:val="0"/>
            </w:pPr>
            <w:r>
              <w:t>Дата</w:t>
            </w:r>
          </w:p>
        </w:tc>
        <w:tc>
          <w:tcPr>
            <w:tcW w:w="595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  <w:sz w:val="18"/>
              </w:rPr>
            </w:pPr>
          </w:p>
        </w:tc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A0253" w:rsidRDefault="008A0253" w:rsidP="00B03093"/>
        </w:tc>
        <w:tc>
          <w:tcPr>
            <w:tcW w:w="299" w:type="dxa"/>
            <w:tcBorders>
              <w:left w:val="single" w:sz="8" w:space="0" w:color="000000"/>
              <w:right w:val="single" w:sz="4" w:space="0" w:color="000000"/>
            </w:tcBorders>
          </w:tcPr>
          <w:p w:rsidR="008A0253" w:rsidRDefault="008A0253" w:rsidP="00B03093">
            <w:pPr>
              <w:snapToGrid w:val="0"/>
              <w:jc w:val="center"/>
              <w:rPr>
                <w:b/>
              </w:rPr>
            </w:pPr>
          </w:p>
        </w:tc>
      </w:tr>
    </w:tbl>
    <w:p w:rsidR="00ED2D31" w:rsidRDefault="00ED2D31" w:rsidP="00036243"/>
    <w:sectPr w:rsidR="00ED2D31" w:rsidSect="00CA1A10">
      <w:pgSz w:w="11907" w:h="16840"/>
      <w:pgMar w:top="567" w:right="352" w:bottom="244" w:left="45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17C" w:rsidRDefault="0010017C" w:rsidP="00E4731B">
      <w:r>
        <w:separator/>
      </w:r>
    </w:p>
  </w:endnote>
  <w:endnote w:type="continuationSeparator" w:id="0">
    <w:p w:rsidR="0010017C" w:rsidRDefault="0010017C" w:rsidP="00E47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17C" w:rsidRDefault="0010017C" w:rsidP="00E4731B">
      <w:r>
        <w:separator/>
      </w:r>
    </w:p>
  </w:footnote>
  <w:footnote w:type="continuationSeparator" w:id="0">
    <w:p w:rsidR="0010017C" w:rsidRDefault="0010017C" w:rsidP="00E473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1C6814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08"/>
        </w:tabs>
        <w:ind w:left="70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56"/>
        </w:tabs>
        <w:ind w:left="105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04"/>
        </w:tabs>
        <w:ind w:left="140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752"/>
        </w:tabs>
        <w:ind w:left="175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448"/>
        </w:tabs>
        <w:ind w:left="244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796"/>
        </w:tabs>
        <w:ind w:left="279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144"/>
        </w:tabs>
        <w:ind w:left="3144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multilevel"/>
    <w:tmpl w:val="0000000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0B"/>
    <w:multiLevelType w:val="multilevel"/>
    <w:tmpl w:val="0000000B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0C"/>
    <w:multiLevelType w:val="multilevel"/>
    <w:tmpl w:val="0000000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10"/>
    <w:multiLevelType w:val="multilevel"/>
    <w:tmpl w:val="000000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13"/>
    <w:multiLevelType w:val="multilevel"/>
    <w:tmpl w:val="000000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00000014"/>
    <w:multiLevelType w:val="multilevel"/>
    <w:tmpl w:val="000000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15"/>
    <w:multiLevelType w:val="multilevel"/>
    <w:tmpl w:val="000000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16"/>
    <w:multiLevelType w:val="multilevel"/>
    <w:tmpl w:val="000000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139B5517"/>
    <w:multiLevelType w:val="hybridMultilevel"/>
    <w:tmpl w:val="0EF0775A"/>
    <w:lvl w:ilvl="0" w:tplc="C12E96D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150B0C6D"/>
    <w:multiLevelType w:val="singleLevel"/>
    <w:tmpl w:val="421EF250"/>
    <w:lvl w:ilvl="0">
      <w:start w:val="2"/>
      <w:numFmt w:val="decimal"/>
      <w:lvlText w:val="%1."/>
      <w:legacy w:legacy="1" w:legacySpace="0" w:legacyIndent="236"/>
      <w:lvlJc w:val="left"/>
      <w:rPr>
        <w:rFonts w:ascii="Arial" w:hAnsi="Arial" w:cs="Arial" w:hint="default"/>
      </w:rPr>
    </w:lvl>
  </w:abstractNum>
  <w:abstractNum w:abstractNumId="15">
    <w:nsid w:val="159233BB"/>
    <w:multiLevelType w:val="hybridMultilevel"/>
    <w:tmpl w:val="15420A7C"/>
    <w:lvl w:ilvl="0" w:tplc="F9643DE6">
      <w:start w:val="1"/>
      <w:numFmt w:val="decimal"/>
      <w:lvlText w:val="%1-"/>
      <w:lvlJc w:val="left"/>
      <w:pPr>
        <w:ind w:left="1407" w:hanging="84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1BA1D2B"/>
    <w:multiLevelType w:val="multilevel"/>
    <w:tmpl w:val="74CC2B00"/>
    <w:lvl w:ilvl="0">
      <w:start w:val="3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>
    <w:nsid w:val="258C37D3"/>
    <w:multiLevelType w:val="hybridMultilevel"/>
    <w:tmpl w:val="77C68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BD28D7"/>
    <w:multiLevelType w:val="hybridMultilevel"/>
    <w:tmpl w:val="A6E08760"/>
    <w:lvl w:ilvl="0" w:tplc="4A1A3F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2FE7747"/>
    <w:multiLevelType w:val="hybridMultilevel"/>
    <w:tmpl w:val="4D3C47D6"/>
    <w:lvl w:ilvl="0" w:tplc="C7E2A3D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347F3B1A"/>
    <w:multiLevelType w:val="multilevel"/>
    <w:tmpl w:val="4D74D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AFF05B0"/>
    <w:multiLevelType w:val="hybridMultilevel"/>
    <w:tmpl w:val="E3D4F5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0AA6AFC"/>
    <w:multiLevelType w:val="multilevel"/>
    <w:tmpl w:val="26FAA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21C6BEF"/>
    <w:multiLevelType w:val="hybridMultilevel"/>
    <w:tmpl w:val="F7E6B9CE"/>
    <w:lvl w:ilvl="0" w:tplc="B3DA3ED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>
    <w:nsid w:val="43037AAE"/>
    <w:multiLevelType w:val="hybridMultilevel"/>
    <w:tmpl w:val="BBF05B3C"/>
    <w:lvl w:ilvl="0" w:tplc="8146C50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45896337"/>
    <w:multiLevelType w:val="singleLevel"/>
    <w:tmpl w:val="97284242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26">
    <w:nsid w:val="485E792D"/>
    <w:multiLevelType w:val="hybridMultilevel"/>
    <w:tmpl w:val="7146E8E6"/>
    <w:lvl w:ilvl="0" w:tplc="7E7CE4F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4C6F745E"/>
    <w:multiLevelType w:val="hybridMultilevel"/>
    <w:tmpl w:val="EC96FFD2"/>
    <w:lvl w:ilvl="0" w:tplc="87BE1F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DFE3D0D"/>
    <w:multiLevelType w:val="hybridMultilevel"/>
    <w:tmpl w:val="18D4FB98"/>
    <w:lvl w:ilvl="0" w:tplc="0CAC6A5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4D53B13"/>
    <w:multiLevelType w:val="multilevel"/>
    <w:tmpl w:val="14DA4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1374714"/>
    <w:multiLevelType w:val="hybridMultilevel"/>
    <w:tmpl w:val="C31A354C"/>
    <w:lvl w:ilvl="0" w:tplc="D8026512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642B1C9E"/>
    <w:multiLevelType w:val="multilevel"/>
    <w:tmpl w:val="20245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A86639"/>
    <w:multiLevelType w:val="hybridMultilevel"/>
    <w:tmpl w:val="76AE8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3"/>
  </w:num>
  <w:num w:numId="7">
    <w:abstractNumId w:val="14"/>
  </w:num>
  <w:num w:numId="8">
    <w:abstractNumId w:val="25"/>
  </w:num>
  <w:num w:numId="9">
    <w:abstractNumId w:val="16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0"/>
  </w:num>
  <w:num w:numId="21">
    <w:abstractNumId w:val="11"/>
  </w:num>
  <w:num w:numId="22">
    <w:abstractNumId w:val="12"/>
  </w:num>
  <w:num w:numId="23">
    <w:abstractNumId w:val="19"/>
  </w:num>
  <w:num w:numId="24">
    <w:abstractNumId w:val="26"/>
  </w:num>
  <w:num w:numId="25">
    <w:abstractNumId w:val="24"/>
  </w:num>
  <w:num w:numId="26">
    <w:abstractNumId w:val="1"/>
  </w:num>
  <w:num w:numId="27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Arial" w:hAnsi="Arial" w:cs="Arial" w:hint="default"/>
        </w:rPr>
      </w:lvl>
    </w:lvlOverride>
  </w:num>
  <w:num w:numId="29">
    <w:abstractNumId w:val="31"/>
  </w:num>
  <w:num w:numId="30">
    <w:abstractNumId w:val="29"/>
  </w:num>
  <w:num w:numId="31">
    <w:abstractNumId w:val="28"/>
  </w:num>
  <w:num w:numId="32">
    <w:abstractNumId w:val="27"/>
  </w:num>
  <w:num w:numId="33">
    <w:abstractNumId w:val="18"/>
  </w:num>
  <w:num w:numId="34">
    <w:abstractNumId w:val="20"/>
  </w:num>
  <w:num w:numId="35">
    <w:abstractNumId w:val="32"/>
  </w:num>
  <w:num w:numId="36">
    <w:abstractNumId w:val="17"/>
  </w:num>
  <w:num w:numId="37">
    <w:abstractNumId w:val="22"/>
  </w:num>
  <w:num w:numId="38">
    <w:abstractNumId w:val="30"/>
  </w:num>
  <w:num w:numId="39">
    <w:abstractNumId w:val="13"/>
  </w:num>
  <w:num w:numId="40">
    <w:abstractNumId w:val="21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autoHyphenation/>
  <w:hyphenationZone w:val="425"/>
  <w:drawingGridHorizontalSpacing w:val="24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EB2"/>
    <w:rsid w:val="0000153C"/>
    <w:rsid w:val="00001E9B"/>
    <w:rsid w:val="000037DB"/>
    <w:rsid w:val="00003CB8"/>
    <w:rsid w:val="000053C9"/>
    <w:rsid w:val="00006638"/>
    <w:rsid w:val="00012A1D"/>
    <w:rsid w:val="00013577"/>
    <w:rsid w:val="00015E22"/>
    <w:rsid w:val="00020630"/>
    <w:rsid w:val="000227A2"/>
    <w:rsid w:val="00024FD8"/>
    <w:rsid w:val="000311F5"/>
    <w:rsid w:val="00036243"/>
    <w:rsid w:val="00041062"/>
    <w:rsid w:val="00042E71"/>
    <w:rsid w:val="000440F5"/>
    <w:rsid w:val="00044F09"/>
    <w:rsid w:val="00046AB6"/>
    <w:rsid w:val="00047725"/>
    <w:rsid w:val="000579BB"/>
    <w:rsid w:val="000603E9"/>
    <w:rsid w:val="00064BF1"/>
    <w:rsid w:val="00071529"/>
    <w:rsid w:val="00071B47"/>
    <w:rsid w:val="00074AFB"/>
    <w:rsid w:val="00077EF8"/>
    <w:rsid w:val="00081635"/>
    <w:rsid w:val="00082317"/>
    <w:rsid w:val="0008457B"/>
    <w:rsid w:val="00086355"/>
    <w:rsid w:val="000935F9"/>
    <w:rsid w:val="00093CE8"/>
    <w:rsid w:val="00095AB9"/>
    <w:rsid w:val="00095D9F"/>
    <w:rsid w:val="000A0B1E"/>
    <w:rsid w:val="000A4AD6"/>
    <w:rsid w:val="000A5D66"/>
    <w:rsid w:val="000A7E88"/>
    <w:rsid w:val="000B079C"/>
    <w:rsid w:val="000B36A5"/>
    <w:rsid w:val="000B386E"/>
    <w:rsid w:val="000B3D7D"/>
    <w:rsid w:val="000B75C9"/>
    <w:rsid w:val="000C127C"/>
    <w:rsid w:val="000C1BCE"/>
    <w:rsid w:val="000C3291"/>
    <w:rsid w:val="000C4A18"/>
    <w:rsid w:val="000C51AA"/>
    <w:rsid w:val="000C5710"/>
    <w:rsid w:val="000C58F3"/>
    <w:rsid w:val="000D0D56"/>
    <w:rsid w:val="000D297F"/>
    <w:rsid w:val="000D2D21"/>
    <w:rsid w:val="000D2F25"/>
    <w:rsid w:val="000D331D"/>
    <w:rsid w:val="000D4B93"/>
    <w:rsid w:val="000D6B95"/>
    <w:rsid w:val="000E17D5"/>
    <w:rsid w:val="000E498F"/>
    <w:rsid w:val="000F156B"/>
    <w:rsid w:val="000F414C"/>
    <w:rsid w:val="000F5DC9"/>
    <w:rsid w:val="0010017C"/>
    <w:rsid w:val="00102775"/>
    <w:rsid w:val="00106949"/>
    <w:rsid w:val="00110F3F"/>
    <w:rsid w:val="00110FA9"/>
    <w:rsid w:val="00112B7B"/>
    <w:rsid w:val="00114F10"/>
    <w:rsid w:val="00116803"/>
    <w:rsid w:val="001169D5"/>
    <w:rsid w:val="001211C4"/>
    <w:rsid w:val="00127986"/>
    <w:rsid w:val="0013143E"/>
    <w:rsid w:val="00131A93"/>
    <w:rsid w:val="001431F2"/>
    <w:rsid w:val="001443BF"/>
    <w:rsid w:val="00146078"/>
    <w:rsid w:val="001463EB"/>
    <w:rsid w:val="00146A6D"/>
    <w:rsid w:val="001549DF"/>
    <w:rsid w:val="00157813"/>
    <w:rsid w:val="001629E8"/>
    <w:rsid w:val="00162CBA"/>
    <w:rsid w:val="001631B8"/>
    <w:rsid w:val="001654CA"/>
    <w:rsid w:val="00167E0B"/>
    <w:rsid w:val="0017223D"/>
    <w:rsid w:val="0017395F"/>
    <w:rsid w:val="00175D7F"/>
    <w:rsid w:val="00190885"/>
    <w:rsid w:val="001934B1"/>
    <w:rsid w:val="00195CCA"/>
    <w:rsid w:val="001973CA"/>
    <w:rsid w:val="00197AA6"/>
    <w:rsid w:val="001A37B8"/>
    <w:rsid w:val="001A5106"/>
    <w:rsid w:val="001B39A3"/>
    <w:rsid w:val="001B64CF"/>
    <w:rsid w:val="001C2094"/>
    <w:rsid w:val="001C604E"/>
    <w:rsid w:val="001D0E18"/>
    <w:rsid w:val="001D3572"/>
    <w:rsid w:val="001D4AE9"/>
    <w:rsid w:val="001D6AEE"/>
    <w:rsid w:val="001E018E"/>
    <w:rsid w:val="001E1146"/>
    <w:rsid w:val="001E7A02"/>
    <w:rsid w:val="001F33CD"/>
    <w:rsid w:val="00201A4A"/>
    <w:rsid w:val="00204DBA"/>
    <w:rsid w:val="002062B6"/>
    <w:rsid w:val="00213F56"/>
    <w:rsid w:val="00216CF3"/>
    <w:rsid w:val="00221E4D"/>
    <w:rsid w:val="00225230"/>
    <w:rsid w:val="00226EF6"/>
    <w:rsid w:val="00231163"/>
    <w:rsid w:val="00234A64"/>
    <w:rsid w:val="00235A09"/>
    <w:rsid w:val="00240515"/>
    <w:rsid w:val="0024102D"/>
    <w:rsid w:val="00244466"/>
    <w:rsid w:val="00256921"/>
    <w:rsid w:val="00257B80"/>
    <w:rsid w:val="002608D7"/>
    <w:rsid w:val="00260D97"/>
    <w:rsid w:val="002613BA"/>
    <w:rsid w:val="00262F5B"/>
    <w:rsid w:val="00264BC3"/>
    <w:rsid w:val="002706C9"/>
    <w:rsid w:val="00271F2D"/>
    <w:rsid w:val="00282E90"/>
    <w:rsid w:val="00294CDA"/>
    <w:rsid w:val="00295EA8"/>
    <w:rsid w:val="002A1E74"/>
    <w:rsid w:val="002A22D9"/>
    <w:rsid w:val="002A26B5"/>
    <w:rsid w:val="002A480C"/>
    <w:rsid w:val="002A65EF"/>
    <w:rsid w:val="002B30FE"/>
    <w:rsid w:val="002B681F"/>
    <w:rsid w:val="002B767B"/>
    <w:rsid w:val="002C0245"/>
    <w:rsid w:val="002C180C"/>
    <w:rsid w:val="002C3612"/>
    <w:rsid w:val="002C460D"/>
    <w:rsid w:val="002D239F"/>
    <w:rsid w:val="002D310E"/>
    <w:rsid w:val="002D42C9"/>
    <w:rsid w:val="002E09F7"/>
    <w:rsid w:val="002E1521"/>
    <w:rsid w:val="002E3E08"/>
    <w:rsid w:val="002E4BBE"/>
    <w:rsid w:val="002E613C"/>
    <w:rsid w:val="002F1FBD"/>
    <w:rsid w:val="002F256F"/>
    <w:rsid w:val="002F28D9"/>
    <w:rsid w:val="002F6F9D"/>
    <w:rsid w:val="002F7E37"/>
    <w:rsid w:val="00301F4B"/>
    <w:rsid w:val="003030F0"/>
    <w:rsid w:val="00303137"/>
    <w:rsid w:val="003033BD"/>
    <w:rsid w:val="003104EB"/>
    <w:rsid w:val="00312747"/>
    <w:rsid w:val="00314D28"/>
    <w:rsid w:val="003150F4"/>
    <w:rsid w:val="0032088A"/>
    <w:rsid w:val="0032117F"/>
    <w:rsid w:val="003237B9"/>
    <w:rsid w:val="00324FC4"/>
    <w:rsid w:val="00327A0E"/>
    <w:rsid w:val="003301E1"/>
    <w:rsid w:val="00330A63"/>
    <w:rsid w:val="00331399"/>
    <w:rsid w:val="00333221"/>
    <w:rsid w:val="00335238"/>
    <w:rsid w:val="00335F7E"/>
    <w:rsid w:val="00336E94"/>
    <w:rsid w:val="00337FC3"/>
    <w:rsid w:val="003452E3"/>
    <w:rsid w:val="00345A5D"/>
    <w:rsid w:val="003461AD"/>
    <w:rsid w:val="003541C1"/>
    <w:rsid w:val="003553AD"/>
    <w:rsid w:val="003609C8"/>
    <w:rsid w:val="003647E7"/>
    <w:rsid w:val="00365C22"/>
    <w:rsid w:val="00366ADA"/>
    <w:rsid w:val="003673FB"/>
    <w:rsid w:val="003679C3"/>
    <w:rsid w:val="00373547"/>
    <w:rsid w:val="0037370C"/>
    <w:rsid w:val="00381CDE"/>
    <w:rsid w:val="00383A3E"/>
    <w:rsid w:val="00383E09"/>
    <w:rsid w:val="003861EB"/>
    <w:rsid w:val="003951E1"/>
    <w:rsid w:val="003A142E"/>
    <w:rsid w:val="003A24E5"/>
    <w:rsid w:val="003A3BFD"/>
    <w:rsid w:val="003A4C0A"/>
    <w:rsid w:val="003A6004"/>
    <w:rsid w:val="003A6BB7"/>
    <w:rsid w:val="003B42CF"/>
    <w:rsid w:val="003B4598"/>
    <w:rsid w:val="003B4A07"/>
    <w:rsid w:val="003C095C"/>
    <w:rsid w:val="003C3C7C"/>
    <w:rsid w:val="003C4DE1"/>
    <w:rsid w:val="003C5AAD"/>
    <w:rsid w:val="003C5FE4"/>
    <w:rsid w:val="003D1928"/>
    <w:rsid w:val="003F2E72"/>
    <w:rsid w:val="003F301D"/>
    <w:rsid w:val="003F507E"/>
    <w:rsid w:val="003F5380"/>
    <w:rsid w:val="003F693A"/>
    <w:rsid w:val="003F6BBB"/>
    <w:rsid w:val="003F7302"/>
    <w:rsid w:val="004019DA"/>
    <w:rsid w:val="0040376E"/>
    <w:rsid w:val="00404BCE"/>
    <w:rsid w:val="00405E9C"/>
    <w:rsid w:val="00407F13"/>
    <w:rsid w:val="00415119"/>
    <w:rsid w:val="0041585C"/>
    <w:rsid w:val="0042036A"/>
    <w:rsid w:val="00421044"/>
    <w:rsid w:val="0042285A"/>
    <w:rsid w:val="0042525E"/>
    <w:rsid w:val="00444368"/>
    <w:rsid w:val="00447465"/>
    <w:rsid w:val="004507CF"/>
    <w:rsid w:val="00455A8E"/>
    <w:rsid w:val="00456C75"/>
    <w:rsid w:val="00461539"/>
    <w:rsid w:val="00462101"/>
    <w:rsid w:val="004624E6"/>
    <w:rsid w:val="004715F3"/>
    <w:rsid w:val="004718C4"/>
    <w:rsid w:val="00472E22"/>
    <w:rsid w:val="004757D7"/>
    <w:rsid w:val="00484F35"/>
    <w:rsid w:val="00486223"/>
    <w:rsid w:val="004876DD"/>
    <w:rsid w:val="00491C4A"/>
    <w:rsid w:val="00495DAB"/>
    <w:rsid w:val="004979C0"/>
    <w:rsid w:val="004A57A6"/>
    <w:rsid w:val="004B439F"/>
    <w:rsid w:val="004B44F4"/>
    <w:rsid w:val="004B593E"/>
    <w:rsid w:val="004B6AB3"/>
    <w:rsid w:val="004C1FB4"/>
    <w:rsid w:val="004C5BDA"/>
    <w:rsid w:val="004D472F"/>
    <w:rsid w:val="004E4F0B"/>
    <w:rsid w:val="004E4FF7"/>
    <w:rsid w:val="004E65ED"/>
    <w:rsid w:val="004E6979"/>
    <w:rsid w:val="004E6A10"/>
    <w:rsid w:val="004E71E4"/>
    <w:rsid w:val="004F1E67"/>
    <w:rsid w:val="004F41A6"/>
    <w:rsid w:val="004F7C33"/>
    <w:rsid w:val="00500319"/>
    <w:rsid w:val="00504B57"/>
    <w:rsid w:val="00505815"/>
    <w:rsid w:val="0050780F"/>
    <w:rsid w:val="005110D5"/>
    <w:rsid w:val="0051177A"/>
    <w:rsid w:val="005121E7"/>
    <w:rsid w:val="005123E2"/>
    <w:rsid w:val="00515D9C"/>
    <w:rsid w:val="005244A9"/>
    <w:rsid w:val="0052557F"/>
    <w:rsid w:val="00527857"/>
    <w:rsid w:val="005308C9"/>
    <w:rsid w:val="005314D8"/>
    <w:rsid w:val="005331F7"/>
    <w:rsid w:val="00534677"/>
    <w:rsid w:val="00540DBE"/>
    <w:rsid w:val="00542050"/>
    <w:rsid w:val="00547E83"/>
    <w:rsid w:val="0055235D"/>
    <w:rsid w:val="0055729C"/>
    <w:rsid w:val="00565354"/>
    <w:rsid w:val="00565F49"/>
    <w:rsid w:val="0056664E"/>
    <w:rsid w:val="0056690A"/>
    <w:rsid w:val="00567D60"/>
    <w:rsid w:val="00571323"/>
    <w:rsid w:val="00573363"/>
    <w:rsid w:val="005753F5"/>
    <w:rsid w:val="00576221"/>
    <w:rsid w:val="005830AF"/>
    <w:rsid w:val="00583B16"/>
    <w:rsid w:val="00583D4F"/>
    <w:rsid w:val="00585AB5"/>
    <w:rsid w:val="00585D89"/>
    <w:rsid w:val="005927FF"/>
    <w:rsid w:val="0059416E"/>
    <w:rsid w:val="0059425A"/>
    <w:rsid w:val="005A1A19"/>
    <w:rsid w:val="005A4927"/>
    <w:rsid w:val="005A4DA6"/>
    <w:rsid w:val="005B0A13"/>
    <w:rsid w:val="005B381F"/>
    <w:rsid w:val="005B4CAB"/>
    <w:rsid w:val="005B67A1"/>
    <w:rsid w:val="005B6EB0"/>
    <w:rsid w:val="005C0E73"/>
    <w:rsid w:val="005C473A"/>
    <w:rsid w:val="005C60A9"/>
    <w:rsid w:val="005D3F26"/>
    <w:rsid w:val="005D4F1C"/>
    <w:rsid w:val="005E123B"/>
    <w:rsid w:val="005E174C"/>
    <w:rsid w:val="005E32FC"/>
    <w:rsid w:val="005E4C43"/>
    <w:rsid w:val="005F2E66"/>
    <w:rsid w:val="00601AF9"/>
    <w:rsid w:val="00603C53"/>
    <w:rsid w:val="00604E0A"/>
    <w:rsid w:val="00606926"/>
    <w:rsid w:val="0060768C"/>
    <w:rsid w:val="00612CAD"/>
    <w:rsid w:val="00612F16"/>
    <w:rsid w:val="00614636"/>
    <w:rsid w:val="00617A15"/>
    <w:rsid w:val="00622815"/>
    <w:rsid w:val="00625484"/>
    <w:rsid w:val="00625B7A"/>
    <w:rsid w:val="00625EC7"/>
    <w:rsid w:val="00625F35"/>
    <w:rsid w:val="00626861"/>
    <w:rsid w:val="006320B1"/>
    <w:rsid w:val="006325A1"/>
    <w:rsid w:val="00632BF9"/>
    <w:rsid w:val="006330F6"/>
    <w:rsid w:val="00633C2A"/>
    <w:rsid w:val="00636B97"/>
    <w:rsid w:val="0064044D"/>
    <w:rsid w:val="0064204D"/>
    <w:rsid w:val="006426AA"/>
    <w:rsid w:val="0064321E"/>
    <w:rsid w:val="00644CB0"/>
    <w:rsid w:val="00650C93"/>
    <w:rsid w:val="0065192F"/>
    <w:rsid w:val="00651CAC"/>
    <w:rsid w:val="006526B5"/>
    <w:rsid w:val="006529D3"/>
    <w:rsid w:val="00652DDE"/>
    <w:rsid w:val="00666D42"/>
    <w:rsid w:val="00672D54"/>
    <w:rsid w:val="00673693"/>
    <w:rsid w:val="00673EF5"/>
    <w:rsid w:val="0067583F"/>
    <w:rsid w:val="00677BE6"/>
    <w:rsid w:val="00680BE8"/>
    <w:rsid w:val="006812BC"/>
    <w:rsid w:val="00681ADC"/>
    <w:rsid w:val="00683F21"/>
    <w:rsid w:val="00684784"/>
    <w:rsid w:val="0068588F"/>
    <w:rsid w:val="0069606A"/>
    <w:rsid w:val="006A08FC"/>
    <w:rsid w:val="006A1971"/>
    <w:rsid w:val="006A252F"/>
    <w:rsid w:val="006A2E5F"/>
    <w:rsid w:val="006A4344"/>
    <w:rsid w:val="006A5804"/>
    <w:rsid w:val="006B0C03"/>
    <w:rsid w:val="006B11E1"/>
    <w:rsid w:val="006B2001"/>
    <w:rsid w:val="006B4F8F"/>
    <w:rsid w:val="006C1511"/>
    <w:rsid w:val="006C4816"/>
    <w:rsid w:val="006D283F"/>
    <w:rsid w:val="006D28E5"/>
    <w:rsid w:val="006D2BDB"/>
    <w:rsid w:val="006D2F78"/>
    <w:rsid w:val="006D3F0B"/>
    <w:rsid w:val="006D5246"/>
    <w:rsid w:val="006D6B99"/>
    <w:rsid w:val="006E4982"/>
    <w:rsid w:val="006E4A19"/>
    <w:rsid w:val="006F0275"/>
    <w:rsid w:val="006F5ED9"/>
    <w:rsid w:val="006F6B0C"/>
    <w:rsid w:val="006F76DA"/>
    <w:rsid w:val="007002B9"/>
    <w:rsid w:val="00703427"/>
    <w:rsid w:val="0070549C"/>
    <w:rsid w:val="007071A7"/>
    <w:rsid w:val="007109DD"/>
    <w:rsid w:val="00733112"/>
    <w:rsid w:val="00736C46"/>
    <w:rsid w:val="0073702C"/>
    <w:rsid w:val="00742974"/>
    <w:rsid w:val="00752485"/>
    <w:rsid w:val="00757323"/>
    <w:rsid w:val="00760482"/>
    <w:rsid w:val="0076108C"/>
    <w:rsid w:val="00762DC0"/>
    <w:rsid w:val="00762E28"/>
    <w:rsid w:val="00763BB7"/>
    <w:rsid w:val="00765919"/>
    <w:rsid w:val="00765E28"/>
    <w:rsid w:val="0076688B"/>
    <w:rsid w:val="00771CFF"/>
    <w:rsid w:val="0077304B"/>
    <w:rsid w:val="00773367"/>
    <w:rsid w:val="00775C0D"/>
    <w:rsid w:val="0077703E"/>
    <w:rsid w:val="007826CA"/>
    <w:rsid w:val="007853C5"/>
    <w:rsid w:val="00785A9C"/>
    <w:rsid w:val="00787620"/>
    <w:rsid w:val="007917C5"/>
    <w:rsid w:val="00791ACB"/>
    <w:rsid w:val="00793320"/>
    <w:rsid w:val="00795E63"/>
    <w:rsid w:val="007A3076"/>
    <w:rsid w:val="007A32D7"/>
    <w:rsid w:val="007A51E6"/>
    <w:rsid w:val="007A52E3"/>
    <w:rsid w:val="007B08F6"/>
    <w:rsid w:val="007B0B6A"/>
    <w:rsid w:val="007B1F68"/>
    <w:rsid w:val="007B699B"/>
    <w:rsid w:val="007C018E"/>
    <w:rsid w:val="007C1669"/>
    <w:rsid w:val="007C3A33"/>
    <w:rsid w:val="007C763E"/>
    <w:rsid w:val="007C7F48"/>
    <w:rsid w:val="007D2CF8"/>
    <w:rsid w:val="007D6581"/>
    <w:rsid w:val="007D6943"/>
    <w:rsid w:val="007D714A"/>
    <w:rsid w:val="007D7959"/>
    <w:rsid w:val="007E14A1"/>
    <w:rsid w:val="007E24B7"/>
    <w:rsid w:val="007E3042"/>
    <w:rsid w:val="007E534B"/>
    <w:rsid w:val="007E6BCB"/>
    <w:rsid w:val="007F0203"/>
    <w:rsid w:val="007F0680"/>
    <w:rsid w:val="007F3585"/>
    <w:rsid w:val="007F4A14"/>
    <w:rsid w:val="007F5388"/>
    <w:rsid w:val="007F6A23"/>
    <w:rsid w:val="0082442E"/>
    <w:rsid w:val="0082557D"/>
    <w:rsid w:val="00825C44"/>
    <w:rsid w:val="00827828"/>
    <w:rsid w:val="00831AA5"/>
    <w:rsid w:val="00831D0C"/>
    <w:rsid w:val="008339C8"/>
    <w:rsid w:val="00833E5A"/>
    <w:rsid w:val="0083577C"/>
    <w:rsid w:val="00835A02"/>
    <w:rsid w:val="0083644B"/>
    <w:rsid w:val="00843229"/>
    <w:rsid w:val="00846690"/>
    <w:rsid w:val="00846E1D"/>
    <w:rsid w:val="00847496"/>
    <w:rsid w:val="00847E02"/>
    <w:rsid w:val="0085354D"/>
    <w:rsid w:val="00857E9E"/>
    <w:rsid w:val="008674E3"/>
    <w:rsid w:val="00867EAC"/>
    <w:rsid w:val="008701B3"/>
    <w:rsid w:val="0087096F"/>
    <w:rsid w:val="00870A52"/>
    <w:rsid w:val="00874B41"/>
    <w:rsid w:val="00876CE3"/>
    <w:rsid w:val="0088122E"/>
    <w:rsid w:val="008814ED"/>
    <w:rsid w:val="00882142"/>
    <w:rsid w:val="00882185"/>
    <w:rsid w:val="00882D52"/>
    <w:rsid w:val="00883B61"/>
    <w:rsid w:val="00885520"/>
    <w:rsid w:val="00891B4B"/>
    <w:rsid w:val="00891B67"/>
    <w:rsid w:val="00891DC6"/>
    <w:rsid w:val="0089443F"/>
    <w:rsid w:val="00897CF2"/>
    <w:rsid w:val="008A0253"/>
    <w:rsid w:val="008A4178"/>
    <w:rsid w:val="008A5F0C"/>
    <w:rsid w:val="008A7F12"/>
    <w:rsid w:val="008B102A"/>
    <w:rsid w:val="008B1AE6"/>
    <w:rsid w:val="008B1BE9"/>
    <w:rsid w:val="008B3633"/>
    <w:rsid w:val="008B500C"/>
    <w:rsid w:val="008C2B03"/>
    <w:rsid w:val="008C3700"/>
    <w:rsid w:val="008C4164"/>
    <w:rsid w:val="008C4986"/>
    <w:rsid w:val="008C67AE"/>
    <w:rsid w:val="008D1724"/>
    <w:rsid w:val="008D51EF"/>
    <w:rsid w:val="008E30E9"/>
    <w:rsid w:val="008E5C6D"/>
    <w:rsid w:val="008E75E1"/>
    <w:rsid w:val="008F1B4D"/>
    <w:rsid w:val="008F2D04"/>
    <w:rsid w:val="008F418F"/>
    <w:rsid w:val="008F4C6A"/>
    <w:rsid w:val="008F5735"/>
    <w:rsid w:val="008F6E8A"/>
    <w:rsid w:val="008F7328"/>
    <w:rsid w:val="00901FC2"/>
    <w:rsid w:val="0090373D"/>
    <w:rsid w:val="00910E27"/>
    <w:rsid w:val="00911110"/>
    <w:rsid w:val="009129E3"/>
    <w:rsid w:val="0091346B"/>
    <w:rsid w:val="009135D9"/>
    <w:rsid w:val="00914602"/>
    <w:rsid w:val="00916D70"/>
    <w:rsid w:val="00920214"/>
    <w:rsid w:val="00923821"/>
    <w:rsid w:val="00923D01"/>
    <w:rsid w:val="00924987"/>
    <w:rsid w:val="009334C3"/>
    <w:rsid w:val="00933B9D"/>
    <w:rsid w:val="00935A9A"/>
    <w:rsid w:val="00936BDF"/>
    <w:rsid w:val="0094175E"/>
    <w:rsid w:val="00945CB8"/>
    <w:rsid w:val="0095065D"/>
    <w:rsid w:val="00955DFE"/>
    <w:rsid w:val="0096048C"/>
    <w:rsid w:val="00960804"/>
    <w:rsid w:val="00960D3B"/>
    <w:rsid w:val="00961B71"/>
    <w:rsid w:val="009644C1"/>
    <w:rsid w:val="0096693B"/>
    <w:rsid w:val="00975F43"/>
    <w:rsid w:val="009769E9"/>
    <w:rsid w:val="00976B0E"/>
    <w:rsid w:val="00976F4D"/>
    <w:rsid w:val="0098122E"/>
    <w:rsid w:val="009820E9"/>
    <w:rsid w:val="009823C0"/>
    <w:rsid w:val="00983874"/>
    <w:rsid w:val="00986FF2"/>
    <w:rsid w:val="00992E5A"/>
    <w:rsid w:val="00995BF3"/>
    <w:rsid w:val="0099667D"/>
    <w:rsid w:val="009A5689"/>
    <w:rsid w:val="009A6267"/>
    <w:rsid w:val="009B4EA7"/>
    <w:rsid w:val="009C17E4"/>
    <w:rsid w:val="009C25E5"/>
    <w:rsid w:val="009C3854"/>
    <w:rsid w:val="009C3B2F"/>
    <w:rsid w:val="009C7A8F"/>
    <w:rsid w:val="009D218A"/>
    <w:rsid w:val="009D2283"/>
    <w:rsid w:val="009D2A52"/>
    <w:rsid w:val="009E4B8C"/>
    <w:rsid w:val="009E79F7"/>
    <w:rsid w:val="009F37B4"/>
    <w:rsid w:val="009F4084"/>
    <w:rsid w:val="009F5534"/>
    <w:rsid w:val="00A01EF0"/>
    <w:rsid w:val="00A03AC0"/>
    <w:rsid w:val="00A05742"/>
    <w:rsid w:val="00A07353"/>
    <w:rsid w:val="00A11F82"/>
    <w:rsid w:val="00A13498"/>
    <w:rsid w:val="00A15CAA"/>
    <w:rsid w:val="00A164B5"/>
    <w:rsid w:val="00A16A8B"/>
    <w:rsid w:val="00A24E4A"/>
    <w:rsid w:val="00A3192F"/>
    <w:rsid w:val="00A33F58"/>
    <w:rsid w:val="00A34C82"/>
    <w:rsid w:val="00A40705"/>
    <w:rsid w:val="00A4411C"/>
    <w:rsid w:val="00A45C67"/>
    <w:rsid w:val="00A46B16"/>
    <w:rsid w:val="00A50DCC"/>
    <w:rsid w:val="00A5298F"/>
    <w:rsid w:val="00A556B9"/>
    <w:rsid w:val="00A61767"/>
    <w:rsid w:val="00A62EF3"/>
    <w:rsid w:val="00A67DE3"/>
    <w:rsid w:val="00A73498"/>
    <w:rsid w:val="00A76E76"/>
    <w:rsid w:val="00A804B3"/>
    <w:rsid w:val="00A82D27"/>
    <w:rsid w:val="00A82F85"/>
    <w:rsid w:val="00A839CA"/>
    <w:rsid w:val="00A83AC4"/>
    <w:rsid w:val="00A84123"/>
    <w:rsid w:val="00A84602"/>
    <w:rsid w:val="00A93C3F"/>
    <w:rsid w:val="00A9456C"/>
    <w:rsid w:val="00A96219"/>
    <w:rsid w:val="00A962E6"/>
    <w:rsid w:val="00AA342F"/>
    <w:rsid w:val="00AA6E7C"/>
    <w:rsid w:val="00AB02EF"/>
    <w:rsid w:val="00AB3748"/>
    <w:rsid w:val="00AB3C69"/>
    <w:rsid w:val="00AB455F"/>
    <w:rsid w:val="00AD4830"/>
    <w:rsid w:val="00AD5C17"/>
    <w:rsid w:val="00AE09B0"/>
    <w:rsid w:val="00AE1EAC"/>
    <w:rsid w:val="00AE1F27"/>
    <w:rsid w:val="00AE28F3"/>
    <w:rsid w:val="00AE4A39"/>
    <w:rsid w:val="00AE4A44"/>
    <w:rsid w:val="00AF14E2"/>
    <w:rsid w:val="00AF1907"/>
    <w:rsid w:val="00AF4D20"/>
    <w:rsid w:val="00AF5751"/>
    <w:rsid w:val="00B02923"/>
    <w:rsid w:val="00B03093"/>
    <w:rsid w:val="00B038C7"/>
    <w:rsid w:val="00B10122"/>
    <w:rsid w:val="00B13502"/>
    <w:rsid w:val="00B168A5"/>
    <w:rsid w:val="00B16D9E"/>
    <w:rsid w:val="00B1771D"/>
    <w:rsid w:val="00B24354"/>
    <w:rsid w:val="00B24723"/>
    <w:rsid w:val="00B305A5"/>
    <w:rsid w:val="00B33848"/>
    <w:rsid w:val="00B40EF7"/>
    <w:rsid w:val="00B44058"/>
    <w:rsid w:val="00B44189"/>
    <w:rsid w:val="00B44510"/>
    <w:rsid w:val="00B44F2D"/>
    <w:rsid w:val="00B455FF"/>
    <w:rsid w:val="00B4658B"/>
    <w:rsid w:val="00B47C6E"/>
    <w:rsid w:val="00B52519"/>
    <w:rsid w:val="00B52A2F"/>
    <w:rsid w:val="00B569C4"/>
    <w:rsid w:val="00B606F2"/>
    <w:rsid w:val="00B6119C"/>
    <w:rsid w:val="00B6185D"/>
    <w:rsid w:val="00B61A1A"/>
    <w:rsid w:val="00B61D7E"/>
    <w:rsid w:val="00B63CE1"/>
    <w:rsid w:val="00B64490"/>
    <w:rsid w:val="00B66019"/>
    <w:rsid w:val="00B71E32"/>
    <w:rsid w:val="00B72EA7"/>
    <w:rsid w:val="00B73EA7"/>
    <w:rsid w:val="00B809AB"/>
    <w:rsid w:val="00B87BD7"/>
    <w:rsid w:val="00B90539"/>
    <w:rsid w:val="00B92700"/>
    <w:rsid w:val="00B9491B"/>
    <w:rsid w:val="00B94B7F"/>
    <w:rsid w:val="00BA084D"/>
    <w:rsid w:val="00BA323F"/>
    <w:rsid w:val="00BA7613"/>
    <w:rsid w:val="00BC133D"/>
    <w:rsid w:val="00BD2E32"/>
    <w:rsid w:val="00BE602E"/>
    <w:rsid w:val="00BE6FCD"/>
    <w:rsid w:val="00BE7F90"/>
    <w:rsid w:val="00BF1CDB"/>
    <w:rsid w:val="00BF27B3"/>
    <w:rsid w:val="00BF2A6F"/>
    <w:rsid w:val="00BF4544"/>
    <w:rsid w:val="00C002F2"/>
    <w:rsid w:val="00C03306"/>
    <w:rsid w:val="00C03E85"/>
    <w:rsid w:val="00C04723"/>
    <w:rsid w:val="00C060E7"/>
    <w:rsid w:val="00C06439"/>
    <w:rsid w:val="00C0680D"/>
    <w:rsid w:val="00C1004C"/>
    <w:rsid w:val="00C204C1"/>
    <w:rsid w:val="00C232BE"/>
    <w:rsid w:val="00C23754"/>
    <w:rsid w:val="00C30B7B"/>
    <w:rsid w:val="00C33543"/>
    <w:rsid w:val="00C40DA3"/>
    <w:rsid w:val="00C46389"/>
    <w:rsid w:val="00C466B3"/>
    <w:rsid w:val="00C53D1D"/>
    <w:rsid w:val="00C67FD5"/>
    <w:rsid w:val="00C70E2A"/>
    <w:rsid w:val="00C75DBD"/>
    <w:rsid w:val="00C75F02"/>
    <w:rsid w:val="00C77E49"/>
    <w:rsid w:val="00C80634"/>
    <w:rsid w:val="00C808C7"/>
    <w:rsid w:val="00C80AA5"/>
    <w:rsid w:val="00C87A29"/>
    <w:rsid w:val="00C92008"/>
    <w:rsid w:val="00C95B7D"/>
    <w:rsid w:val="00CA0E53"/>
    <w:rsid w:val="00CA1A10"/>
    <w:rsid w:val="00CA4856"/>
    <w:rsid w:val="00CA6001"/>
    <w:rsid w:val="00CB0E79"/>
    <w:rsid w:val="00CB2DDE"/>
    <w:rsid w:val="00CB6CD9"/>
    <w:rsid w:val="00CC06FF"/>
    <w:rsid w:val="00CC0839"/>
    <w:rsid w:val="00CC11E0"/>
    <w:rsid w:val="00CC13C0"/>
    <w:rsid w:val="00CC34C8"/>
    <w:rsid w:val="00CD4DAE"/>
    <w:rsid w:val="00CD601A"/>
    <w:rsid w:val="00CE0C3C"/>
    <w:rsid w:val="00CE14A9"/>
    <w:rsid w:val="00CE2833"/>
    <w:rsid w:val="00CE6D04"/>
    <w:rsid w:val="00CE6FC0"/>
    <w:rsid w:val="00CF6B31"/>
    <w:rsid w:val="00D01F5C"/>
    <w:rsid w:val="00D02363"/>
    <w:rsid w:val="00D034F1"/>
    <w:rsid w:val="00D141F4"/>
    <w:rsid w:val="00D14D8E"/>
    <w:rsid w:val="00D16513"/>
    <w:rsid w:val="00D16A84"/>
    <w:rsid w:val="00D17753"/>
    <w:rsid w:val="00D2010C"/>
    <w:rsid w:val="00D20AF9"/>
    <w:rsid w:val="00D2348D"/>
    <w:rsid w:val="00D242F0"/>
    <w:rsid w:val="00D266DD"/>
    <w:rsid w:val="00D318F0"/>
    <w:rsid w:val="00D320CC"/>
    <w:rsid w:val="00D325AE"/>
    <w:rsid w:val="00D3524D"/>
    <w:rsid w:val="00D37A8D"/>
    <w:rsid w:val="00D409B7"/>
    <w:rsid w:val="00D422AE"/>
    <w:rsid w:val="00D42578"/>
    <w:rsid w:val="00D45399"/>
    <w:rsid w:val="00D459FA"/>
    <w:rsid w:val="00D46A20"/>
    <w:rsid w:val="00D5050E"/>
    <w:rsid w:val="00D508CB"/>
    <w:rsid w:val="00D51FAA"/>
    <w:rsid w:val="00D52531"/>
    <w:rsid w:val="00D641C4"/>
    <w:rsid w:val="00D727E1"/>
    <w:rsid w:val="00D73201"/>
    <w:rsid w:val="00D74BBE"/>
    <w:rsid w:val="00D80B85"/>
    <w:rsid w:val="00D81429"/>
    <w:rsid w:val="00D82B52"/>
    <w:rsid w:val="00D84584"/>
    <w:rsid w:val="00D862A1"/>
    <w:rsid w:val="00D8653D"/>
    <w:rsid w:val="00D87883"/>
    <w:rsid w:val="00D87A32"/>
    <w:rsid w:val="00D901AF"/>
    <w:rsid w:val="00D93B29"/>
    <w:rsid w:val="00D957B9"/>
    <w:rsid w:val="00D96C74"/>
    <w:rsid w:val="00DA40EC"/>
    <w:rsid w:val="00DA4598"/>
    <w:rsid w:val="00DA485D"/>
    <w:rsid w:val="00DA54B7"/>
    <w:rsid w:val="00DA592A"/>
    <w:rsid w:val="00DA5EAA"/>
    <w:rsid w:val="00DA6704"/>
    <w:rsid w:val="00DB5762"/>
    <w:rsid w:val="00DB5921"/>
    <w:rsid w:val="00DC0B01"/>
    <w:rsid w:val="00DC3EFF"/>
    <w:rsid w:val="00DC6274"/>
    <w:rsid w:val="00DC7AFD"/>
    <w:rsid w:val="00DD22A4"/>
    <w:rsid w:val="00DD2447"/>
    <w:rsid w:val="00DD57E7"/>
    <w:rsid w:val="00DD7EB2"/>
    <w:rsid w:val="00DE0B07"/>
    <w:rsid w:val="00DE1986"/>
    <w:rsid w:val="00DE1D2F"/>
    <w:rsid w:val="00DF1BA6"/>
    <w:rsid w:val="00DF1C01"/>
    <w:rsid w:val="00DF71DA"/>
    <w:rsid w:val="00E01D4C"/>
    <w:rsid w:val="00E02409"/>
    <w:rsid w:val="00E04561"/>
    <w:rsid w:val="00E05731"/>
    <w:rsid w:val="00E12205"/>
    <w:rsid w:val="00E201DC"/>
    <w:rsid w:val="00E222A8"/>
    <w:rsid w:val="00E22BEC"/>
    <w:rsid w:val="00E24B7D"/>
    <w:rsid w:val="00E25971"/>
    <w:rsid w:val="00E32A00"/>
    <w:rsid w:val="00E32C87"/>
    <w:rsid w:val="00E3677D"/>
    <w:rsid w:val="00E403EC"/>
    <w:rsid w:val="00E42DA8"/>
    <w:rsid w:val="00E44977"/>
    <w:rsid w:val="00E4731B"/>
    <w:rsid w:val="00E47968"/>
    <w:rsid w:val="00E47E4F"/>
    <w:rsid w:val="00E50105"/>
    <w:rsid w:val="00E549C9"/>
    <w:rsid w:val="00E55EB3"/>
    <w:rsid w:val="00E61DA1"/>
    <w:rsid w:val="00E66FFC"/>
    <w:rsid w:val="00E70C0D"/>
    <w:rsid w:val="00E70FE7"/>
    <w:rsid w:val="00E733CE"/>
    <w:rsid w:val="00E73964"/>
    <w:rsid w:val="00E76369"/>
    <w:rsid w:val="00E7653F"/>
    <w:rsid w:val="00E8143C"/>
    <w:rsid w:val="00E82F2C"/>
    <w:rsid w:val="00E90924"/>
    <w:rsid w:val="00E90DC5"/>
    <w:rsid w:val="00E91F02"/>
    <w:rsid w:val="00E949F0"/>
    <w:rsid w:val="00E95F9D"/>
    <w:rsid w:val="00E96CF1"/>
    <w:rsid w:val="00E97F98"/>
    <w:rsid w:val="00EA1CD6"/>
    <w:rsid w:val="00EA4BCF"/>
    <w:rsid w:val="00EA5991"/>
    <w:rsid w:val="00EA6763"/>
    <w:rsid w:val="00EB7535"/>
    <w:rsid w:val="00EC1A6C"/>
    <w:rsid w:val="00EC7025"/>
    <w:rsid w:val="00EC7E93"/>
    <w:rsid w:val="00ED2D31"/>
    <w:rsid w:val="00EE215A"/>
    <w:rsid w:val="00EE2663"/>
    <w:rsid w:val="00EE7700"/>
    <w:rsid w:val="00EF3F22"/>
    <w:rsid w:val="00EF6662"/>
    <w:rsid w:val="00EF7F6B"/>
    <w:rsid w:val="00F006CC"/>
    <w:rsid w:val="00F02FCE"/>
    <w:rsid w:val="00F10724"/>
    <w:rsid w:val="00F166A2"/>
    <w:rsid w:val="00F20505"/>
    <w:rsid w:val="00F215FB"/>
    <w:rsid w:val="00F22F8F"/>
    <w:rsid w:val="00F24386"/>
    <w:rsid w:val="00F24CAC"/>
    <w:rsid w:val="00F25D8F"/>
    <w:rsid w:val="00F261B1"/>
    <w:rsid w:val="00F375E6"/>
    <w:rsid w:val="00F4381A"/>
    <w:rsid w:val="00F468EB"/>
    <w:rsid w:val="00F477A7"/>
    <w:rsid w:val="00F51444"/>
    <w:rsid w:val="00F52F28"/>
    <w:rsid w:val="00F60050"/>
    <w:rsid w:val="00F65394"/>
    <w:rsid w:val="00F67C3E"/>
    <w:rsid w:val="00F71EE3"/>
    <w:rsid w:val="00F752D7"/>
    <w:rsid w:val="00F852E9"/>
    <w:rsid w:val="00F85CB2"/>
    <w:rsid w:val="00F87460"/>
    <w:rsid w:val="00F9210F"/>
    <w:rsid w:val="00FA1561"/>
    <w:rsid w:val="00FA157F"/>
    <w:rsid w:val="00FA55BE"/>
    <w:rsid w:val="00FB1DFC"/>
    <w:rsid w:val="00FC0D05"/>
    <w:rsid w:val="00FC1104"/>
    <w:rsid w:val="00FC2751"/>
    <w:rsid w:val="00FC2C93"/>
    <w:rsid w:val="00FD0564"/>
    <w:rsid w:val="00FD07E5"/>
    <w:rsid w:val="00FD1408"/>
    <w:rsid w:val="00FD1A4D"/>
    <w:rsid w:val="00FD1E84"/>
    <w:rsid w:val="00FD3EF9"/>
    <w:rsid w:val="00FE0C06"/>
    <w:rsid w:val="00FE122D"/>
    <w:rsid w:val="00FE3AEB"/>
    <w:rsid w:val="00FE4516"/>
    <w:rsid w:val="00FE4DB3"/>
    <w:rsid w:val="00FE5865"/>
    <w:rsid w:val="00FE606A"/>
    <w:rsid w:val="00FF15AC"/>
    <w:rsid w:val="00FF2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4"/>
    <o:shapelayout v:ext="edit">
      <o:idmap v:ext="edit" data="1,2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1A10"/>
  </w:style>
  <w:style w:type="paragraph" w:styleId="1">
    <w:name w:val="heading 1"/>
    <w:basedOn w:val="a"/>
    <w:next w:val="a"/>
    <w:qFormat/>
    <w:rsid w:val="00CA1A10"/>
    <w:pPr>
      <w:keepNext/>
      <w:jc w:val="center"/>
      <w:outlineLvl w:val="0"/>
    </w:pPr>
    <w:rPr>
      <w:rFonts w:ascii="Arial Narrow" w:hAnsi="Arial Narrow"/>
      <w:b/>
      <w:sz w:val="14"/>
    </w:rPr>
  </w:style>
  <w:style w:type="paragraph" w:styleId="2">
    <w:name w:val="heading 2"/>
    <w:basedOn w:val="a"/>
    <w:next w:val="a"/>
    <w:qFormat/>
    <w:rsid w:val="00CA1A10"/>
    <w:pPr>
      <w:keepNext/>
      <w:widowControl w:val="0"/>
      <w:tabs>
        <w:tab w:val="left" w:pos="576"/>
        <w:tab w:val="decimal" w:pos="720"/>
        <w:tab w:val="left" w:pos="1440"/>
        <w:tab w:val="decimal" w:pos="5760"/>
      </w:tabs>
      <w:spacing w:line="480" w:lineRule="atLeast"/>
      <w:ind w:left="720"/>
      <w:outlineLvl w:val="1"/>
    </w:pPr>
    <w:rPr>
      <w:rFonts w:ascii="Arial" w:hAnsi="Arial"/>
      <w:snapToGrid w:val="0"/>
      <w:sz w:val="24"/>
    </w:rPr>
  </w:style>
  <w:style w:type="paragraph" w:styleId="3">
    <w:name w:val="heading 3"/>
    <w:basedOn w:val="a"/>
    <w:next w:val="a"/>
    <w:qFormat/>
    <w:rsid w:val="00CA1A10"/>
    <w:pPr>
      <w:keepNext/>
      <w:widowControl w:val="0"/>
      <w:tabs>
        <w:tab w:val="left" w:pos="0"/>
        <w:tab w:val="left" w:pos="567"/>
        <w:tab w:val="left" w:pos="1134"/>
      </w:tabs>
      <w:jc w:val="both"/>
      <w:outlineLvl w:val="2"/>
    </w:pPr>
    <w:rPr>
      <w:rFonts w:ascii="Arial" w:hAnsi="Arial"/>
      <w:snapToGrid w:val="0"/>
      <w:sz w:val="24"/>
    </w:rPr>
  </w:style>
  <w:style w:type="paragraph" w:styleId="4">
    <w:name w:val="heading 4"/>
    <w:basedOn w:val="a"/>
    <w:next w:val="a"/>
    <w:qFormat/>
    <w:rsid w:val="00CA1A10"/>
    <w:pPr>
      <w:keepNext/>
      <w:widowControl w:val="0"/>
      <w:tabs>
        <w:tab w:val="decimal" w:pos="0"/>
      </w:tabs>
      <w:spacing w:after="960" w:line="240" w:lineRule="atLeast"/>
      <w:outlineLvl w:val="3"/>
    </w:pPr>
    <w:rPr>
      <w:rFonts w:ascii="Arial" w:hAnsi="Arial"/>
      <w:snapToGrid w:val="0"/>
      <w:sz w:val="24"/>
    </w:rPr>
  </w:style>
  <w:style w:type="paragraph" w:styleId="5">
    <w:name w:val="heading 5"/>
    <w:basedOn w:val="a"/>
    <w:next w:val="a"/>
    <w:qFormat/>
    <w:rsid w:val="00CA1A10"/>
    <w:pPr>
      <w:keepNext/>
      <w:widowControl w:val="0"/>
      <w:tabs>
        <w:tab w:val="left" w:pos="432"/>
        <w:tab w:val="left" w:pos="720"/>
        <w:tab w:val="left" w:pos="5184"/>
        <w:tab w:val="left" w:pos="6192"/>
        <w:tab w:val="left" w:pos="6336"/>
      </w:tabs>
      <w:jc w:val="center"/>
      <w:outlineLvl w:val="4"/>
    </w:pPr>
    <w:rPr>
      <w:rFonts w:ascii="Arial" w:hAnsi="Arial"/>
      <w:b/>
      <w:snapToGrid w:val="0"/>
      <w:sz w:val="24"/>
    </w:rPr>
  </w:style>
  <w:style w:type="paragraph" w:styleId="6">
    <w:name w:val="heading 6"/>
    <w:basedOn w:val="a"/>
    <w:next w:val="a"/>
    <w:qFormat/>
    <w:rsid w:val="00CA1A10"/>
    <w:pPr>
      <w:keepNext/>
      <w:widowControl w:val="0"/>
      <w:tabs>
        <w:tab w:val="left" w:pos="0"/>
        <w:tab w:val="left" w:pos="1134"/>
      </w:tabs>
      <w:ind w:left="567" w:right="-2736"/>
      <w:outlineLvl w:val="5"/>
    </w:pPr>
    <w:rPr>
      <w:rFonts w:ascii="Arial" w:hAnsi="Arial"/>
      <w:snapToGrid w:val="0"/>
      <w:sz w:val="24"/>
    </w:rPr>
  </w:style>
  <w:style w:type="paragraph" w:styleId="7">
    <w:name w:val="heading 7"/>
    <w:basedOn w:val="a"/>
    <w:next w:val="a"/>
    <w:qFormat/>
    <w:rsid w:val="00CA1A10"/>
    <w:pPr>
      <w:keepNext/>
      <w:widowControl w:val="0"/>
      <w:outlineLvl w:val="6"/>
    </w:pPr>
    <w:rPr>
      <w:rFonts w:ascii="Arial" w:hAnsi="Arial"/>
      <w:b/>
      <w:snapToGrid w:val="0"/>
      <w:sz w:val="24"/>
    </w:rPr>
  </w:style>
  <w:style w:type="paragraph" w:styleId="8">
    <w:name w:val="heading 8"/>
    <w:basedOn w:val="a"/>
    <w:next w:val="a"/>
    <w:qFormat/>
    <w:rsid w:val="00CA1A10"/>
    <w:pPr>
      <w:keepNext/>
      <w:ind w:left="567"/>
      <w:outlineLvl w:val="7"/>
    </w:pPr>
    <w:rPr>
      <w:sz w:val="24"/>
    </w:rPr>
  </w:style>
  <w:style w:type="paragraph" w:styleId="9">
    <w:name w:val="heading 9"/>
    <w:basedOn w:val="a"/>
    <w:next w:val="a"/>
    <w:qFormat/>
    <w:rsid w:val="00CA1A10"/>
    <w:pPr>
      <w:keepNext/>
      <w:ind w:left="284" w:firstLine="992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A1A10"/>
    <w:pPr>
      <w:widowControl w:val="0"/>
      <w:ind w:firstLine="720"/>
      <w:jc w:val="both"/>
    </w:pPr>
    <w:rPr>
      <w:rFonts w:ascii="Arial" w:hAnsi="Arial"/>
      <w:snapToGrid w:val="0"/>
      <w:sz w:val="24"/>
    </w:rPr>
  </w:style>
  <w:style w:type="paragraph" w:styleId="a4">
    <w:name w:val="Block Text"/>
    <w:basedOn w:val="a"/>
    <w:rsid w:val="00CA1A10"/>
    <w:pPr>
      <w:widowControl w:val="0"/>
      <w:tabs>
        <w:tab w:val="left" w:pos="576"/>
        <w:tab w:val="left" w:pos="720"/>
        <w:tab w:val="left" w:pos="864"/>
        <w:tab w:val="left" w:pos="1152"/>
        <w:tab w:val="left" w:pos="1296"/>
        <w:tab w:val="left" w:pos="3168"/>
      </w:tabs>
      <w:ind w:left="643" w:right="49" w:hanging="76"/>
      <w:jc w:val="both"/>
    </w:pPr>
    <w:rPr>
      <w:rFonts w:ascii="Arial" w:hAnsi="Arial"/>
      <w:snapToGrid w:val="0"/>
      <w:sz w:val="24"/>
    </w:rPr>
  </w:style>
  <w:style w:type="paragraph" w:styleId="20">
    <w:name w:val="Body Text Indent 2"/>
    <w:basedOn w:val="a"/>
    <w:rsid w:val="00CA1A10"/>
    <w:pPr>
      <w:widowControl w:val="0"/>
      <w:tabs>
        <w:tab w:val="left" w:pos="567"/>
        <w:tab w:val="left" w:pos="709"/>
      </w:tabs>
      <w:ind w:left="671" w:hanging="98"/>
      <w:jc w:val="both"/>
    </w:pPr>
    <w:rPr>
      <w:rFonts w:ascii="Arial" w:hAnsi="Arial"/>
      <w:snapToGrid w:val="0"/>
      <w:sz w:val="24"/>
    </w:rPr>
  </w:style>
  <w:style w:type="paragraph" w:styleId="30">
    <w:name w:val="Body Text Indent 3"/>
    <w:basedOn w:val="a"/>
    <w:rsid w:val="00CA1A10"/>
    <w:pPr>
      <w:widowControl w:val="0"/>
      <w:tabs>
        <w:tab w:val="left" w:pos="709"/>
        <w:tab w:val="left" w:pos="1134"/>
      </w:tabs>
      <w:ind w:left="709" w:hanging="142"/>
      <w:jc w:val="both"/>
    </w:pPr>
    <w:rPr>
      <w:rFonts w:ascii="Arial" w:hAnsi="Arial"/>
      <w:snapToGrid w:val="0"/>
      <w:sz w:val="24"/>
    </w:rPr>
  </w:style>
  <w:style w:type="paragraph" w:styleId="21">
    <w:name w:val="Body Text 2"/>
    <w:basedOn w:val="a"/>
    <w:rsid w:val="00CA1A10"/>
    <w:pPr>
      <w:widowControl w:val="0"/>
      <w:tabs>
        <w:tab w:val="left" w:pos="0"/>
      </w:tabs>
      <w:ind w:right="43"/>
      <w:jc w:val="center"/>
    </w:pPr>
    <w:rPr>
      <w:rFonts w:ascii="Arial" w:hAnsi="Arial"/>
      <w:snapToGrid w:val="0"/>
      <w:sz w:val="24"/>
    </w:rPr>
  </w:style>
  <w:style w:type="paragraph" w:styleId="a5">
    <w:name w:val="Body Text"/>
    <w:basedOn w:val="a"/>
    <w:rsid w:val="00CA1A10"/>
    <w:pPr>
      <w:widowControl w:val="0"/>
      <w:tabs>
        <w:tab w:val="left" w:pos="0"/>
        <w:tab w:val="left" w:pos="15840"/>
      </w:tabs>
    </w:pPr>
    <w:rPr>
      <w:rFonts w:ascii="Arial" w:hAnsi="Arial"/>
      <w:snapToGrid w:val="0"/>
      <w:sz w:val="24"/>
    </w:rPr>
  </w:style>
  <w:style w:type="paragraph" w:styleId="31">
    <w:name w:val="Body Text 3"/>
    <w:basedOn w:val="a"/>
    <w:rsid w:val="00CA1A10"/>
    <w:pPr>
      <w:widowControl w:val="0"/>
      <w:jc w:val="both"/>
    </w:pPr>
    <w:rPr>
      <w:rFonts w:ascii="Arial" w:hAnsi="Arial"/>
      <w:snapToGrid w:val="0"/>
      <w:sz w:val="24"/>
    </w:rPr>
  </w:style>
  <w:style w:type="table" w:styleId="a6">
    <w:name w:val="Table Grid"/>
    <w:basedOn w:val="a1"/>
    <w:uiPriority w:val="59"/>
    <w:rsid w:val="00C064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407F13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A84123"/>
    <w:pPr>
      <w:suppressLineNumbers/>
    </w:pPr>
    <w:rPr>
      <w:lang w:eastAsia="ar-SA"/>
    </w:rPr>
  </w:style>
  <w:style w:type="character" w:customStyle="1" w:styleId="10">
    <w:name w:val="Основной шрифт абзаца1"/>
    <w:rsid w:val="00547E83"/>
  </w:style>
  <w:style w:type="paragraph" w:styleId="a9">
    <w:name w:val="Normal (Web)"/>
    <w:basedOn w:val="a"/>
    <w:uiPriority w:val="99"/>
    <w:rsid w:val="007F5388"/>
    <w:pPr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rsid w:val="00E473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E4731B"/>
  </w:style>
  <w:style w:type="paragraph" w:styleId="ac">
    <w:name w:val="footer"/>
    <w:basedOn w:val="a"/>
    <w:link w:val="ad"/>
    <w:rsid w:val="00E473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E4731B"/>
  </w:style>
  <w:style w:type="paragraph" w:customStyle="1" w:styleId="11">
    <w:name w:val="Цитата1"/>
    <w:basedOn w:val="a"/>
    <w:rsid w:val="00B40EF7"/>
    <w:pPr>
      <w:suppressAutoHyphens/>
      <w:ind w:left="113" w:right="113"/>
      <w:jc w:val="both"/>
    </w:pPr>
    <w:rPr>
      <w:lang w:eastAsia="ar-SA"/>
    </w:rPr>
  </w:style>
  <w:style w:type="table" w:customStyle="1" w:styleId="12">
    <w:name w:val="Сетка таблицы1"/>
    <w:basedOn w:val="a1"/>
    <w:next w:val="a6"/>
    <w:uiPriority w:val="59"/>
    <w:rsid w:val="00625EC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emf"/><Relationship Id="rId19" Type="http://schemas.openxmlformats.org/officeDocument/2006/relationships/oleObject" Target="embeddings/oleObject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DFF5F-5477-46D7-9130-63ACC3169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339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ЛИСТ ОПИСИ </vt:lpstr>
    </vt:vector>
  </TitlesOfParts>
  <Company>Elcom Ltd</Company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ЛИСТ ОПИСИ </dc:title>
  <dc:subject/>
  <dc:creator>Виталий</dc:creator>
  <cp:keywords/>
  <dc:description/>
  <cp:lastModifiedBy>Лена</cp:lastModifiedBy>
  <cp:revision>3</cp:revision>
  <cp:lastPrinted>2013-11-14T03:18:00Z</cp:lastPrinted>
  <dcterms:created xsi:type="dcterms:W3CDTF">2015-08-26T05:06:00Z</dcterms:created>
  <dcterms:modified xsi:type="dcterms:W3CDTF">2015-08-26T05:23:00Z</dcterms:modified>
</cp:coreProperties>
</file>